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骨科护士工作总结个人七篇(实用)</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骨科护士工作总结个人发言一一、开展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骨科护士工作总结个人发言一</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骨科护士工作总结个人发言二</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骨科护士工作总结个人发言三</w:t>
      </w:r>
    </w:p>
    <w:p>
      <w:pPr>
        <w:ind w:left="0" w:right="0" w:firstLine="560"/>
        <w:spacing w:before="450" w:after="450" w:line="312" w:lineRule="auto"/>
      </w:pPr>
      <w:r>
        <w:rPr>
          <w:rFonts w:ascii="宋体" w:hAnsi="宋体" w:eastAsia="宋体" w:cs="宋体"/>
          <w:color w:val="000"/>
          <w:sz w:val="28"/>
          <w:szCs w:val="28"/>
        </w:rPr>
        <w:t xml:space="preserve">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_-_年、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骨科护士工作总结个人发言四</w:t>
      </w:r>
    </w:p>
    <w:p>
      <w:pPr>
        <w:ind w:left="0" w:right="0" w:firstLine="560"/>
        <w:spacing w:before="450" w:after="450" w:line="312" w:lineRule="auto"/>
      </w:pPr>
      <w:r>
        <w:rPr>
          <w:rFonts w:ascii="宋体" w:hAnsi="宋体" w:eastAsia="宋体" w:cs="宋体"/>
          <w:color w:val="000"/>
          <w:sz w:val="28"/>
          <w:szCs w:val="28"/>
        </w:rPr>
        <w:t xml:space="preserve">“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骨科护士工作总结个人发言五</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骨科护士工作总结个人发言六</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和泽东思想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骨科护士工作总结个人发言七</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