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行政助理岗位个人工作总结通用</w:t>
      </w:r>
      <w:bookmarkEnd w:id="1"/>
    </w:p>
    <w:p>
      <w:pPr>
        <w:jc w:val="center"/>
        <w:spacing w:before="0" w:after="450"/>
      </w:pPr>
      <w:r>
        <w:rPr>
          <w:rFonts w:ascii="Arial" w:hAnsi="Arial" w:eastAsia="Arial" w:cs="Arial"/>
          <w:color w:val="999999"/>
          <w:sz w:val="20"/>
          <w:szCs w:val="20"/>
        </w:rPr>
        <w:t xml:space="preserve">来源：网络  作者：紫陌红颜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行政助理岗位个人工作总结通用【5篇】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w:t>
      </w:r>
    </w:p>
    <w:p>
      <w:pPr>
        <w:ind w:left="0" w:right="0" w:firstLine="560"/>
        <w:spacing w:before="450" w:after="450" w:line="312" w:lineRule="auto"/>
      </w:pPr>
      <w:r>
        <w:rPr>
          <w:rFonts w:ascii="宋体" w:hAnsi="宋体" w:eastAsia="宋体" w:cs="宋体"/>
          <w:color w:val="000"/>
          <w:sz w:val="28"/>
          <w:szCs w:val="28"/>
        </w:rPr>
        <w:t xml:space="preserve">行政助理岗位个人工作总结通用【5篇】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总结呢?以下是小编整理的行政助理岗位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行政助理岗位个人工作总结通用篇2</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己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行政助理岗位个人工作总结通用篇3</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行政助理岗位个人工作总结通用篇4</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转眼间已至20__年岁末，进入公司至今，已有半年多的时间，回首__年的工作表现，虽存在些许的不足之处，但总体的付出，还是获得了不少收益，现就__年的工作情况，做简要总结：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会根据以上工作中存在的不足，不断改进，提高自己工作认识及工作效率，努力做好工作中的每一件事情!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行政助理岗位个人工作总结通用篇5</w:t>
      </w:r>
    </w:p>
    <w:p>
      <w:pPr>
        <w:ind w:left="0" w:right="0" w:firstLine="560"/>
        <w:spacing w:before="450" w:after="450" w:line="312" w:lineRule="auto"/>
      </w:pPr>
      <w:r>
        <w:rPr>
          <w:rFonts w:ascii="宋体" w:hAnsi="宋体" w:eastAsia="宋体" w:cs="宋体"/>
          <w:color w:val="000"/>
          <w:sz w:val="28"/>
          <w:szCs w:val="28"/>
        </w:rPr>
        <w:t xml:space="preserve">我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