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2025年统计局财务工作总结(五篇)</w:t>
      </w:r>
      <w:bookmarkEnd w:id="1"/>
    </w:p>
    <w:p>
      <w:pPr>
        <w:jc w:val="center"/>
        <w:spacing w:before="0" w:after="450"/>
      </w:pPr>
      <w:r>
        <w:rPr>
          <w:rFonts w:ascii="Arial" w:hAnsi="Arial" w:eastAsia="Arial" w:cs="Arial"/>
          <w:color w:val="999999"/>
          <w:sz w:val="20"/>
          <w:szCs w:val="20"/>
        </w:rPr>
        <w:t xml:space="preserve">来源：网络  作者：落花成痕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统计局财务工作总结一一、加强学习，注重提升个人修养1、通过杂志报刊、电脑网络和电视新闻等媒体，认真学习贯彻党的路线、方针、政策，深入学习领会党的十九大精神，不断提高了政治理论水平。加强政治思想和品德修养。2、认真学习财经、廉政方面的各项规定...</w:t>
      </w:r>
    </w:p>
    <w:p>
      <w:pPr>
        <w:ind w:left="0" w:right="0" w:firstLine="560"/>
        <w:spacing w:before="450" w:after="450" w:line="312" w:lineRule="auto"/>
      </w:pPr>
      <w:r>
        <w:rPr>
          <w:rFonts w:ascii="黑体" w:hAnsi="黑体" w:eastAsia="黑体" w:cs="黑体"/>
          <w:color w:val="000000"/>
          <w:sz w:val="36"/>
          <w:szCs w:val="36"/>
          <w:b w:val="1"/>
          <w:bCs w:val="1"/>
        </w:rPr>
        <w:t xml:space="preserve">统计局财务工作总结一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2025-08-02T15:30:02+08:00</dcterms:created>
  <dcterms:modified xsi:type="dcterms:W3CDTF">2025-08-02T15:30:02+08:00</dcterms:modified>
</cp:coreProperties>
</file>

<file path=docProps/custom.xml><?xml version="1.0" encoding="utf-8"?>
<Properties xmlns="http://schemas.openxmlformats.org/officeDocument/2006/custom-properties" xmlns:vt="http://schemas.openxmlformats.org/officeDocument/2006/docPropsVTypes"/>
</file>