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2025年教师研修总结1000字(三篇)</w:t>
      </w:r>
      <w:bookmarkEnd w:id="1"/>
    </w:p>
    <w:p>
      <w:pPr>
        <w:jc w:val="center"/>
        <w:spacing w:before="0" w:after="450"/>
      </w:pPr>
      <w:r>
        <w:rPr>
          <w:rFonts w:ascii="Arial" w:hAnsi="Arial" w:eastAsia="Arial" w:cs="Arial"/>
          <w:color w:val="999999"/>
          <w:sz w:val="20"/>
          <w:szCs w:val="20"/>
        </w:rPr>
        <w:t xml:space="preserve">来源：网络  作者：花开彼岸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一、面向全体学生，为学生全面发展和终身发展奠定基础。面向全体学生我们应做到：1、创设各种情景，对他们在学习过程中的失误和错误采取宽容的态度;2、为学生带给自主学习和直接交流的机会，以及充分表现和自我发展的一个空间;3...</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自从参加网络远程研修以来，我在教育教学理论知识方面，经历了迷茫懵懂、渐呈清晰到教学观念上有了较大的提升，能够说研修平台像一扇窗口，让我眼界更加宽广，教学思路更加清晰。感谢远程研修平台!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能够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能够十分便捷地在网上学习、交流，和众多的学友虽不“应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总结就是一种读书、实践后的所思所感，其实它也是一种很好的学习总结经验的方式，它有助于我们找到更适合自己的学习与工作方式，从而让自己的内在得以提升！</w:t>
      </w:r>
    </w:p>
    <w:p>
      <w:pPr>
        <w:ind w:left="0" w:right="0" w:firstLine="560"/>
        <w:spacing w:before="450" w:after="450" w:line="312" w:lineRule="auto"/>
      </w:pPr>
      <w:r>
        <w:rPr>
          <w:rFonts w:ascii="宋体" w:hAnsi="宋体" w:eastAsia="宋体" w:cs="宋体"/>
          <w:color w:val="000"/>
          <w:sz w:val="28"/>
          <w:szCs w:val="28"/>
        </w:rPr>
        <w:t xml:space="preserve">通过这次网络培训学习使我对新课程理念下的教育教学又有了更深的认识。特别是我们工作室的《打造精彩课堂--让我们的美术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培训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自身不断的学习，才能摒弃旧的教学方法，把先进的教学模式引入课堂。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培训中学到的东西应用到实际的教育教学之中。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培训学习，我学到许多新的知识和刷新教育教学新理念。本人通过听专家讲授、观看视频录像、参与班级讨论，积极学习、独立完成作业。落实培训各项工作要求。当然也看到自己的不足，我还要努力学习，养成终身学习的习惯。我相信，通过这次培训，我将会对远程培训有了更加深入的了解，也会更深刻地理解所包含的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