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2025年急诊护士个人工作总结800字大全(12篇)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急诊护士个人工作总结800字一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急诊护士个人工作总结800字一</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急诊护士个人工作总结800字四</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急诊护士个人工作总结800字五</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急诊护士个人工作总结800字六</w:t>
      </w:r>
    </w:p>
    <w:p>
      <w:pPr>
        <w:ind w:left="0" w:right="0" w:firstLine="560"/>
        <w:spacing w:before="450" w:after="450" w:line="312" w:lineRule="auto"/>
      </w:pPr>
      <w:r>
        <w:rPr>
          <w:rFonts w:ascii="宋体" w:hAnsi="宋体" w:eastAsia="宋体" w:cs="宋体"/>
          <w:color w:val="000"/>
          <w:sz w:val="28"/>
          <w:szCs w:val="28"/>
        </w:rPr>
        <w:t xml:space="preserve">急诊护士个人工作总结去年的x月我有幸被分到急诊部，在急诊工作的这一年中对我的成长来说有很大的帮助，</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的努力，抢救最终获得成功。在洗手的时候，老师们说：“今天幸好有我们的小刘在，不然今天我们肯定救不了他，而且我们小刘的动作也很标准”。对于一位男同事来说，感到这是对我从事的事业最好的肯定，也让我对自己有了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急诊护士个人工作总结800字八</w:t>
      </w:r>
    </w:p>
    <w:p>
      <w:pPr>
        <w:ind w:left="0" w:right="0" w:firstLine="560"/>
        <w:spacing w:before="450" w:after="450" w:line="312" w:lineRule="auto"/>
      </w:pPr>
      <w:r>
        <w:rPr>
          <w:rFonts w:ascii="宋体" w:hAnsi="宋体" w:eastAsia="宋体" w:cs="宋体"/>
          <w:color w:val="000"/>
          <w:sz w:val="28"/>
          <w:szCs w:val="28"/>
        </w:rPr>
        <w:t xml:space="preserve">撰写人：xxxxxxxxxxx&lt;</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lt;</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急诊护士个人工作总结800字篇十一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2025-07-15T04:11:41+08:00</dcterms:created>
  <dcterms:modified xsi:type="dcterms:W3CDTF">2025-07-15T04:11:41+08:00</dcterms:modified>
</cp:coreProperties>
</file>

<file path=docProps/custom.xml><?xml version="1.0" encoding="utf-8"?>
<Properties xmlns="http://schemas.openxmlformats.org/officeDocument/2006/custom-properties" xmlns:vt="http://schemas.openxmlformats.org/officeDocument/2006/docPropsVTypes"/>
</file>