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 学校工作半年度总结(4篇)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 学校工作半年度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