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关于扫黑除恶活动简报总结</w:t>
      </w:r>
      <w:bookmarkEnd w:id="1"/>
    </w:p>
    <w:p>
      <w:pPr>
        <w:jc w:val="center"/>
        <w:spacing w:before="0" w:after="450"/>
      </w:pPr>
      <w:r>
        <w:rPr>
          <w:rFonts w:ascii="Arial" w:hAnsi="Arial" w:eastAsia="Arial" w:cs="Arial"/>
          <w:color w:val="999999"/>
          <w:sz w:val="20"/>
          <w:szCs w:val="20"/>
        </w:rPr>
        <w:t xml:space="preserve">来源：网络  作者：梦醉花间  更新时间：2025-08-01</w:t>
      </w:r>
    </w:p>
    <w:p>
      <w:pPr>
        <w:ind w:left="0" w:right="0" w:firstLine="480"/>
        <w:spacing w:before="0" w:after="450" w:line="360" w:lineRule="auto"/>
      </w:pPr>
      <w:r>
        <w:rPr>
          <w:rFonts w:ascii="宋体" w:hAnsi="宋体" w:eastAsia="宋体" w:cs="宋体"/>
          <w:color w:val="333333"/>
          <w:sz w:val="24"/>
          <w:szCs w:val="24"/>
          <w:i w:val="1"/>
          <w:iCs w:val="1"/>
        </w:rPr>
        <w:t xml:space="preserve">关于扫黑除恶活动简报总结一我局充分认识扫黑除恶专项斗争的重要性和紧迫性，以对党和人民高度负责的态度认真扎实抓好这项工作，深入学习习近平***关于扫黑除恶的重要指示精神及省、市工作部署推进会议精神，充分认识扫黑除恶专项斗争的重要性和紧迫性，确...</w:t>
      </w:r>
    </w:p>
    <w:p>
      <w:pPr>
        <w:ind w:left="0" w:right="0" w:firstLine="560"/>
        <w:spacing w:before="450" w:after="450" w:line="312" w:lineRule="auto"/>
      </w:pPr>
      <w:r>
        <w:rPr>
          <w:rFonts w:ascii="黑体" w:hAnsi="黑体" w:eastAsia="黑体" w:cs="黑体"/>
          <w:color w:val="000000"/>
          <w:sz w:val="36"/>
          <w:szCs w:val="36"/>
          <w:b w:val="1"/>
          <w:bCs w:val="1"/>
        </w:rPr>
        <w:t xml:space="preserve">关于扫黑除恶活动简报总结一</w:t>
      </w:r>
    </w:p>
    <w:p>
      <w:pPr>
        <w:ind w:left="0" w:right="0" w:firstLine="560"/>
        <w:spacing w:before="450" w:after="450" w:line="312" w:lineRule="auto"/>
      </w:pPr>
      <w:r>
        <w:rPr>
          <w:rFonts w:ascii="宋体" w:hAnsi="宋体" w:eastAsia="宋体" w:cs="宋体"/>
          <w:color w:val="000"/>
          <w:sz w:val="28"/>
          <w:szCs w:val="28"/>
        </w:rPr>
        <w:t xml:space="preserve">我局充分认识扫黑除恶专项斗争的重要性和紧迫性，以对党和人民高度负责的态度认真扎实抓好这项工作，深入学习习近平***关于扫黑除恶的重要指示精神及省、市工作部署推进会议精神，充分认识扫黑除恶专项斗争的重要性和紧迫性，确保在思想上、行动上与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(一)线索查处情况 20_年扫黑除恶工作开展以来，我局共接收xx市局扫黑办转办线索1条，xx市扫黑办转办线索28条，均已按时核查上报，同时结合严厉打击非法违法用地用矿、违建别墅清查整治等专项活动和月度、季度、年度卫片执法检查工作，深挖自然资源领域涉黑涉恶线索5条，上报xx市扫黑办转办市公安局、纪检委，现5条线索均已办结。</w:t>
      </w:r>
    </w:p>
    <w:p>
      <w:pPr>
        <w:ind w:left="0" w:right="0" w:firstLine="560"/>
        <w:spacing w:before="450" w:after="450" w:line="312" w:lineRule="auto"/>
      </w:pPr>
      <w:r>
        <w:rPr>
          <w:rFonts w:ascii="宋体" w:hAnsi="宋体" w:eastAsia="宋体" w:cs="宋体"/>
          <w:color w:val="000"/>
          <w:sz w:val="28"/>
          <w:szCs w:val="28"/>
        </w:rPr>
        <w:t xml:space="preserve">(二)“三书两办”落实情况 20_年10月23日，我局接xx市检查院x市检行公〔20_〕14058100035号《关于“xx村村民xxx养猪场违法占用耕地”检察建议书》后，立即进行了实地核查。20_年12月4日，我局以书面报告向xx市检查院对宋双安养猪场违法占用耕地一事调查核实及处理情况进行了上报。</w:t>
      </w:r>
    </w:p>
    <w:p>
      <w:pPr>
        <w:ind w:left="0" w:right="0" w:firstLine="560"/>
        <w:spacing w:before="450" w:after="450" w:line="312" w:lineRule="auto"/>
      </w:pPr>
      <w:r>
        <w:rPr>
          <w:rFonts w:ascii="宋体" w:hAnsi="宋体" w:eastAsia="宋体" w:cs="宋体"/>
          <w:color w:val="000"/>
          <w:sz w:val="28"/>
          <w:szCs w:val="28"/>
        </w:rPr>
        <w:t xml:space="preserve">(三)重点行业领域排查情况 20_年8月28日，我局印发了《xx国土资源局关于在扫黑除恶专项斗争中开展涉黑涉恶重点治乱工作的实施方案》，针对扫黑除恶专项斗争12类打击重点和我局扫黑除恶专项斗争实施方案确定的5类打击重点所涉及的地区、行业、领域，进行系统性摸底清查和打击整治。</w:t>
      </w:r>
    </w:p>
    <w:p>
      <w:pPr>
        <w:ind w:left="0" w:right="0" w:firstLine="560"/>
        <w:spacing w:before="450" w:after="450" w:line="312" w:lineRule="auto"/>
      </w:pPr>
      <w:r>
        <w:rPr>
          <w:rFonts w:ascii="宋体" w:hAnsi="宋体" w:eastAsia="宋体" w:cs="宋体"/>
          <w:color w:val="000"/>
          <w:sz w:val="28"/>
          <w:szCs w:val="28"/>
        </w:rPr>
        <w:t xml:space="preserve">20_年1月11日，我局印发《关于切实加强行业监管深入推进扫黑除恶专项斗争工作方案》，进一步明确行业监管工作任务、精准定位行业监管工作职责、强化行业监管工作措施，确保行业监管工作坚强有力。</w:t>
      </w:r>
    </w:p>
    <w:p>
      <w:pPr>
        <w:ind w:left="0" w:right="0" w:firstLine="560"/>
        <w:spacing w:before="450" w:after="450" w:line="312" w:lineRule="auto"/>
      </w:pPr>
      <w:r>
        <w:rPr>
          <w:rFonts w:ascii="宋体" w:hAnsi="宋体" w:eastAsia="宋体" w:cs="宋体"/>
          <w:color w:val="000"/>
          <w:sz w:val="28"/>
          <w:szCs w:val="28"/>
        </w:rPr>
        <w:t xml:space="preserve">20_年6月8日，我局印发《关于对自然资源领域突出问题开展专项整治的实施方案》，对我市扫黑除恶专项斗争中自然资源领域存在的粗放管理、非法垄断、藏污纳垢、野蛮生长等问题开展专项整治，开展了专项会议进行了部署，现各股所正在通过自行排查、群众举报、上级移交和“三书一函”移送等渠道，全面摸排我市自然资源领域突出问题，</w:t>
      </w:r>
    </w:p>
    <w:p>
      <w:pPr>
        <w:ind w:left="0" w:right="0" w:firstLine="560"/>
        <w:spacing w:before="450" w:after="450" w:line="312" w:lineRule="auto"/>
      </w:pPr>
      <w:r>
        <w:rPr>
          <w:rFonts w:ascii="宋体" w:hAnsi="宋体" w:eastAsia="宋体" w:cs="宋体"/>
          <w:color w:val="000"/>
          <w:sz w:val="28"/>
          <w:szCs w:val="28"/>
        </w:rPr>
        <w:t xml:space="preserve">(四)信息报送情况 按时向市委扫黑办报送《黑恶势力“保护伞”及涉黑涉恶腐败线索处理台帐》、《黑恶势力“保护伞”及涉黑涉恶腐败线索处理台帐》等每月工作台账和市委扫黑办交办的其他各项工作任务的情况报告。</w:t>
      </w:r>
    </w:p>
    <w:p>
      <w:pPr>
        <w:ind w:left="0" w:right="0" w:firstLine="560"/>
        <w:spacing w:before="450" w:after="450" w:line="312" w:lineRule="auto"/>
      </w:pPr>
      <w:r>
        <w:rPr>
          <w:rFonts w:ascii="宋体" w:hAnsi="宋体" w:eastAsia="宋体" w:cs="宋体"/>
          <w:color w:val="000"/>
          <w:sz w:val="28"/>
          <w:szCs w:val="28"/>
        </w:rPr>
        <w:t xml:space="preserve">(五)建立长效机制 扫黑除恶是社会治安综合治理的重要组成部分，需要政法委、纪检监察部门、组织人事部门、公检法机关、政府各部门等各司其职，齐抓共管，综合运用治安、行政、经济和法律手段进行协同管治。我局严格落实行业监管责任，根据公检法机关的建议及时调整完善监管制度措施。在日常执法检查中发现涉黑涉恶线索的，及时向公安机关通报，实现行政执法与刑事司法的有效衔接，依法打击黑恶势力。</w:t>
      </w:r>
    </w:p>
    <w:p>
      <w:pPr>
        <w:ind w:left="0" w:right="0" w:firstLine="560"/>
        <w:spacing w:before="450" w:after="450" w:line="312" w:lineRule="auto"/>
      </w:pPr>
      <w:r>
        <w:rPr>
          <w:rFonts w:ascii="宋体" w:hAnsi="宋体" w:eastAsia="宋体" w:cs="宋体"/>
          <w:color w:val="000"/>
          <w:sz w:val="28"/>
          <w:szCs w:val="28"/>
        </w:rPr>
        <w:t xml:space="preserve">发现涉黑涉恶问题线索，离不开人民群众的举报。我局设立举报信箱和举报电话，发动群众举报涉黑涉恶犯罪和“村霸”等突出问题。</w:t>
      </w:r>
    </w:p>
    <w:p>
      <w:pPr>
        <w:ind w:left="0" w:right="0" w:firstLine="560"/>
        <w:spacing w:before="450" w:after="450" w:line="312" w:lineRule="auto"/>
      </w:pPr>
      <w:r>
        <w:rPr>
          <w:rFonts w:ascii="宋体" w:hAnsi="宋体" w:eastAsia="宋体" w:cs="宋体"/>
          <w:color w:val="000"/>
          <w:sz w:val="28"/>
          <w:szCs w:val="28"/>
        </w:rPr>
        <w:t xml:space="preserve">健全落实常态化宣传机制，加强公民法治教育。我局坚持打击、宣传、普法同频共振，加大正面宣传、“以案说法”力度，严格落实依法办理、舆论引导、社会面管控“三同步”工作机制，形成对黑恶势力人人喊打的局面，使黑恶势力无处藏身。</w:t>
      </w:r>
    </w:p>
    <w:p>
      <w:pPr>
        <w:ind w:left="0" w:right="0" w:firstLine="560"/>
        <w:spacing w:before="450" w:after="450" w:line="312" w:lineRule="auto"/>
      </w:pPr>
      <w:r>
        <w:rPr>
          <w:rFonts w:ascii="宋体" w:hAnsi="宋体" w:eastAsia="宋体" w:cs="宋体"/>
          <w:color w:val="000"/>
          <w:sz w:val="28"/>
          <w:szCs w:val="28"/>
        </w:rPr>
        <w:t xml:space="preserve">1.我局将把此次自然资源领域突出问题专项整治行动作为今年扫黑除恶专项斗争的重中之重，加强统筹协调，强化工作指导，定期召开调度大会，推动各项任务落实。</w:t>
      </w:r>
    </w:p>
    <w:p>
      <w:pPr>
        <w:ind w:left="0" w:right="0" w:firstLine="560"/>
        <w:spacing w:before="450" w:after="450" w:line="312" w:lineRule="auto"/>
      </w:pPr>
      <w:r>
        <w:rPr>
          <w:rFonts w:ascii="宋体" w:hAnsi="宋体" w:eastAsia="宋体" w:cs="宋体"/>
          <w:color w:val="000"/>
          <w:sz w:val="28"/>
          <w:szCs w:val="28"/>
        </w:rPr>
        <w:t xml:space="preserve">2.我局将要求各股所及局属单位通力协作，密切配合，建立完善“三书一函两办”督办交办、信息共享、线索移交、通报反馈等工作机制，突出重点、打伞破网，深挖根治、净化土壤。</w:t>
      </w:r>
    </w:p>
    <w:p>
      <w:pPr>
        <w:ind w:left="0" w:right="0" w:firstLine="560"/>
        <w:spacing w:before="450" w:after="450" w:line="312" w:lineRule="auto"/>
      </w:pPr>
      <w:r>
        <w:rPr>
          <w:rFonts w:ascii="宋体" w:hAnsi="宋体" w:eastAsia="宋体" w:cs="宋体"/>
          <w:color w:val="000"/>
          <w:sz w:val="28"/>
          <w:szCs w:val="28"/>
        </w:rPr>
        <w:t xml:space="preserve">3.加大宣传力度，充分发挥微信公众号、抖音公众号等传统媒体和新媒体作用，广泛宣传扫黑除恶活动的重大意义、工作部署及整治成效，营造良好氛围。</w:t>
      </w:r>
    </w:p>
    <w:p>
      <w:pPr>
        <w:ind w:left="0" w:right="0" w:firstLine="560"/>
        <w:spacing w:before="450" w:after="450" w:line="312" w:lineRule="auto"/>
      </w:pPr>
      <w:r>
        <w:rPr>
          <w:rFonts w:ascii="宋体" w:hAnsi="宋体" w:eastAsia="宋体" w:cs="宋体"/>
          <w:color w:val="000"/>
          <w:sz w:val="28"/>
          <w:szCs w:val="28"/>
        </w:rPr>
        <w:t xml:space="preserve">4.继续按时向市委扫黑办报送扫黑除恶工作台账、自然资源领域突出问题专项整治工作进展。</w:t>
      </w:r>
    </w:p>
    <w:p>
      <w:pPr>
        <w:ind w:left="0" w:right="0" w:firstLine="560"/>
        <w:spacing w:before="450" w:after="450" w:line="312" w:lineRule="auto"/>
      </w:pPr>
      <w:r>
        <w:rPr>
          <w:rFonts w:ascii="宋体" w:hAnsi="宋体" w:eastAsia="宋体" w:cs="宋体"/>
          <w:color w:val="000"/>
          <w:sz w:val="28"/>
          <w:szCs w:val="28"/>
        </w:rPr>
        <w:t xml:space="preserve">5、整章建制，建立扫黑除恶长效机制，将我部门执法监察各项制度同扫黑除恶制度有机结合，充分利用扫黑除恶的威力严厉打击自然资源领域违法行为的钉子户、顶风作案户等恶性违法行为，使我市自然资源开发秩序持续向好。</w:t>
      </w:r>
    </w:p>
    <w:p>
      <w:pPr>
        <w:ind w:left="0" w:right="0" w:firstLine="560"/>
        <w:spacing w:before="450" w:after="450" w:line="312" w:lineRule="auto"/>
      </w:pPr>
      <w:r>
        <w:rPr>
          <w:rFonts w:ascii="宋体" w:hAnsi="宋体" w:eastAsia="宋体" w:cs="宋体"/>
          <w:color w:val="000"/>
          <w:sz w:val="28"/>
          <w:szCs w:val="28"/>
        </w:rPr>
        <w:t xml:space="preserve">xxxxx自然资源局 20_年7月9日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2025-08-05T02:13:59+08:00</dcterms:created>
  <dcterms:modified xsi:type="dcterms:W3CDTF">2025-08-05T02:13:59+08:00</dcterms:modified>
</cp:coreProperties>
</file>

<file path=docProps/custom.xml><?xml version="1.0" encoding="utf-8"?>
<Properties xmlns="http://schemas.openxmlformats.org/officeDocument/2006/custom-properties" xmlns:vt="http://schemas.openxmlformats.org/officeDocument/2006/docPropsVTypes"/>
</file>