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中国传统节日端午节演讲稿2025五篇范文</w:t>
      </w:r>
      <w:bookmarkEnd w:id="1"/>
    </w:p>
    <w:p>
      <w:pPr>
        <w:jc w:val="center"/>
        <w:spacing w:before="0" w:after="450"/>
      </w:pPr>
      <w:r>
        <w:rPr>
          <w:rFonts w:ascii="Arial" w:hAnsi="Arial" w:eastAsia="Arial" w:cs="Arial"/>
          <w:color w:val="999999"/>
          <w:sz w:val="20"/>
          <w:szCs w:val="20"/>
        </w:rPr>
        <w:t xml:space="preserve">来源：网络  作者：玄霄绝艳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每年农历五月初五，是我们中华民族的传统节日——端午节，是一个纪念屈原的节日。以下是小编为大家准备了中国传统节日端午节演讲稿20_最新五篇，欢迎参阅。中国传统节日端午节演讲稿一亲爱的老师、同学们：大家好!今天是农历五月初五，又到了我们中华民族...</w:t>
      </w:r>
    </w:p>
    <w:p>
      <w:pPr>
        <w:ind w:left="0" w:right="0" w:firstLine="560"/>
        <w:spacing w:before="450" w:after="450" w:line="312" w:lineRule="auto"/>
      </w:pPr>
      <w:r>
        <w:rPr>
          <w:rFonts w:ascii="宋体" w:hAnsi="宋体" w:eastAsia="宋体" w:cs="宋体"/>
          <w:color w:val="000"/>
          <w:sz w:val="28"/>
          <w:szCs w:val="28"/>
        </w:rPr>
        <w:t xml:space="preserve">每年农历五月初五，是我们中华民族的传统节日——端午节，是一个纪念屈原的节日。以下是小编为大家准备了中国传统节日端午节演讲稿20_最新五篇，欢迎参阅。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
端午这一天，成年人还要饮雄黄酒和菖蒲酒驱蛇虫，小孩子要佩戴藏有朱砂、雄黄、香草的香囊预防疾病。
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五月初五定位端午节。</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中国传统节日端午节演讲稿四</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感谢大家耐心的倾听，在此，请大家接受我提前的节日祝福：端午节安康!谢谢。</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2025-07-07T14:48:48+08:00</dcterms:created>
  <dcterms:modified xsi:type="dcterms:W3CDTF">2025-07-07T14:48:48+08:00</dcterms:modified>
</cp:coreProperties>
</file>

<file path=docProps/custom.xml><?xml version="1.0" encoding="utf-8"?>
<Properties xmlns="http://schemas.openxmlformats.org/officeDocument/2006/custom-properties" xmlns:vt="http://schemas.openxmlformats.org/officeDocument/2006/docPropsVTypes"/>
</file>