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本科学生会领导讲话5篇范文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具有临场有据、增强语言魅力的作用。相信写讲话稿是一个让许多人都头痛的问题，下面是小编帮大家整理的本科学生会领导讲话稿，仅供参考，大家一起来看看吧。本科学生会领导讲话1期末回首，透视...</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具有临场有据、增强语言魅力的作用。相信写讲话稿是一个让许多人都头痛的问题，下面是小编帮大家整理的本科学生会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我是来自_班的_，我竞选的是学生会纪检部干事，我本着提高自身素质，锻炼自己的能力，锻炼胆识，培养交际能力，增强处事能力和加强管理与合作的能力，更好地为同学们和老师服务来加入纪检部。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本科学生会领导讲话3</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我受河南农业大学_届学生会的委托，向大会作年度工作总结。
_-x_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党的_大精神，并以“2会”召开为契机，适时地成立“2会”精神学习小组，在全校范围内再次掀起了学习“_代表”重要思想的新高潮，使广大学生在对“_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
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
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
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
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黑体" w:hAnsi="黑体" w:eastAsia="黑体" w:cs="黑体"/>
          <w:color w:val="000000"/>
          <w:sz w:val="36"/>
          <w:szCs w:val="36"/>
          <w:b w:val="1"/>
          <w:bCs w:val="1"/>
        </w:rPr>
        <w:t xml:space="preserve">本科学生会领导讲话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2025-07-07T13:49:14+08:00</dcterms:created>
  <dcterms:modified xsi:type="dcterms:W3CDTF">2025-07-07T13:49:14+08:00</dcterms:modified>
</cp:coreProperties>
</file>

<file path=docProps/custom.xml><?xml version="1.0" encoding="utf-8"?>
<Properties xmlns="http://schemas.openxmlformats.org/officeDocument/2006/custom-properties" xmlns:vt="http://schemas.openxmlformats.org/officeDocument/2006/docPropsVTypes"/>
</file>