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以爱国为主题的演讲作文5篇范文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下面给大家分享一些关于以爱国为主题的...</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下面给大家分享一些关于以爱国为主题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一个人的身上，谁不曾有过美丽的梦想，谁不曾有过欢乐的童年。当我们走进明亮的教室里学习，大家不觉得是一种幸福吗?在这里，首先向大家问一个问题：在你们的心中，什么是最伟大?我想，答案一定是二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我们在圆明园里认识了祖国的屈辱悲愤，在长城上，我们认识了祖国的雄和磅礴，在在大荒原，我们认识了祖国的广大和辽阔，在丝绸大道上，我们认识了祖国的悠久和渊博。</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祖国，她是我们共同的母亲，是我们无法割去的灵魂之根，是我们身心居住的家园。在二十世纪初，日本侵略者就看上了我们中国这块肥沃的土地，妄想把整个中国划为他们的国土。</w:t>
      </w:r>
    </w:p>
    <w:p>
      <w:pPr>
        <w:ind w:left="0" w:right="0" w:firstLine="560"/>
        <w:spacing w:before="450" w:after="450" w:line="312" w:lineRule="auto"/>
      </w:pPr>
      <w:r>
        <w:rPr>
          <w:rFonts w:ascii="宋体" w:hAnsi="宋体" w:eastAsia="宋体" w:cs="宋体"/>
          <w:color w:val="000"/>
          <w:sz w:val="28"/>
          <w:szCs w:val="28"/>
        </w:rPr>
        <w:t xml:space="preserve">1931年，日本帝国主义发动了“九。一八”事变，侵占了我国东北三省。第二年，又在上海挑起了战火。1933年，日本帝国主义者的铁啼又踏过了长城，侵占了热河察北和冀东……</w:t>
      </w:r>
    </w:p>
    <w:p>
      <w:pPr>
        <w:ind w:left="0" w:right="0" w:firstLine="560"/>
        <w:spacing w:before="450" w:after="450" w:line="312" w:lineRule="auto"/>
      </w:pPr>
      <w:r>
        <w:rPr>
          <w:rFonts w:ascii="宋体" w:hAnsi="宋体" w:eastAsia="宋体" w:cs="宋体"/>
          <w:color w:val="000"/>
          <w:sz w:val="28"/>
          <w:szCs w:val="28"/>
        </w:rPr>
        <w:t xml:space="preserve">今天，我们的祖国已进入新的历史时期，我们将面临越来越多的新问题，新情况。少年强则国强，少年兴则国兴。我们要增强爱国的情感和振兴中华的责任感，树立民族自尊心与自信心，弘扬伟大的中华民族精神。</w:t>
      </w:r>
    </w:p>
    <w:p>
      <w:pPr>
        <w:ind w:left="0" w:right="0" w:firstLine="560"/>
        <w:spacing w:before="450" w:after="450" w:line="312" w:lineRule="auto"/>
      </w:pPr>
      <w:r>
        <w:rPr>
          <w:rFonts w:ascii="宋体" w:hAnsi="宋体" w:eastAsia="宋体" w:cs="宋体"/>
          <w:color w:val="000"/>
          <w:sz w:val="28"/>
          <w:szCs w:val="28"/>
        </w:rPr>
        <w:t xml:space="preserve">鲁迅先生说过：“唯有民魂是最可贵的，唯有它发扬光大起来，中国才有真进步。”是的，让我们万众一心，为了祖国的繁荣富强而奋斗不息!让爱国主义精神永放光芒。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以爱国为主题的演讲作文5篇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2025-07-08T02:25:33+08:00</dcterms:created>
  <dcterms:modified xsi:type="dcterms:W3CDTF">2025-07-08T02:25:33+08:00</dcterms:modified>
</cp:coreProperties>
</file>

<file path=docProps/custom.xml><?xml version="1.0" encoding="utf-8"?>
<Properties xmlns="http://schemas.openxmlformats.org/officeDocument/2006/custom-properties" xmlns:vt="http://schemas.openxmlformats.org/officeDocument/2006/docPropsVTypes"/>
</file>