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乡村振兴个人年终总结【3篇】</w:t>
      </w:r>
      <w:bookmarkEnd w:id="1"/>
    </w:p>
    <w:p>
      <w:pPr>
        <w:jc w:val="center"/>
        <w:spacing w:before="0" w:after="450"/>
      </w:pPr>
      <w:r>
        <w:rPr>
          <w:rFonts w:ascii="Arial" w:hAnsi="Arial" w:eastAsia="Arial" w:cs="Arial"/>
          <w:color w:val="999999"/>
          <w:sz w:val="20"/>
          <w:szCs w:val="20"/>
        </w:rPr>
        <w:t xml:space="preserve">来源：网络  作者：寂夜思潮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以下是为大家整理的关于乡村振兴个人年终总结的文章3篇 ,欢迎品鉴！第一篇: 乡村振兴个人年终总结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乡村振兴个人年终总结</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一是以“特色小镇”为产业支撑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w:t>
      </w:r>
    </w:p>
    <w:p>
      <w:pPr>
        <w:ind w:left="0" w:right="0" w:firstLine="560"/>
        <w:spacing w:before="450" w:after="450" w:line="312" w:lineRule="auto"/>
      </w:pPr>
      <w:r>
        <w:rPr>
          <w:rFonts w:ascii="宋体" w:hAnsi="宋体" w:eastAsia="宋体" w:cs="宋体"/>
          <w:color w:val="000"/>
          <w:sz w:val="28"/>
          <w:szCs w:val="28"/>
        </w:rPr>
        <w:t xml:space="preserve">　　特色小镇规划占地面积8.5平方公里，包括白沙、土崮堆等12个建制村、9500口人，计划总投资12.65亿元，2025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w:t>
      </w:r>
    </w:p>
    <w:p>
      <w:pPr>
        <w:ind w:left="0" w:right="0" w:firstLine="560"/>
        <w:spacing w:before="450" w:after="450" w:line="312" w:lineRule="auto"/>
      </w:pPr>
      <w:r>
        <w:rPr>
          <w:rFonts w:ascii="宋体" w:hAnsi="宋体" w:eastAsia="宋体" w:cs="宋体"/>
          <w:color w:val="000"/>
          <w:sz w:val="28"/>
          <w:szCs w:val="28"/>
        </w:rPr>
        <w:t xml:space="preserve">　　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2025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2025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w:t>
      </w:r>
    </w:p>
    <w:p>
      <w:pPr>
        <w:ind w:left="0" w:right="0" w:firstLine="560"/>
        <w:spacing w:before="450" w:after="450" w:line="312" w:lineRule="auto"/>
      </w:pPr>
      <w:r>
        <w:rPr>
          <w:rFonts w:ascii="宋体" w:hAnsi="宋体" w:eastAsia="宋体" w:cs="宋体"/>
          <w:color w:val="000"/>
          <w:sz w:val="28"/>
          <w:szCs w:val="28"/>
        </w:rPr>
        <w:t xml:space="preserve">　　下一步，**镇将坚持一产先导、二产支撑、三产联动的发展理念，整合资源项目集中向特色小镇倾斜，一村一品、一景一魂，全力打造全省一流特色小镇。****年计划投资5亿元，流转土地3000亩，新发展薰衣草种植2025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二是以“有机果品”为致富之路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的干鲜果生产基地和果品集散地之一，总面积3万亩的青杨峪板栗基地2025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w:t>
      </w:r>
    </w:p>
    <w:p>
      <w:pPr>
        <w:ind w:left="0" w:right="0" w:firstLine="560"/>
        <w:spacing w:before="450" w:after="450" w:line="312" w:lineRule="auto"/>
      </w:pPr>
      <w:r>
        <w:rPr>
          <w:rFonts w:ascii="宋体" w:hAnsi="宋体" w:eastAsia="宋体" w:cs="宋体"/>
          <w:color w:val="000"/>
          <w:sz w:val="28"/>
          <w:szCs w:val="28"/>
        </w:rPr>
        <w:t xml:space="preserve">　　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三是以“美丽乡村”为颜值担当扎实开展美丽乡村建设，深入推进农村人居环境提升工程，不断推动美丽乡村建设由抓点连线向全域覆盖的纵深发展，高标准打造出牛寨、青杨峪、大花龙潭等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　　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　　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四是以“文明新风”为乡风内涵深挖**历史文化资源，将红色文化、农耕文化等融入乡村建设，培育文明乡风、良好家风、淳朴民风，改善农民精神面貌，不断提高乡村社会文明程度，焕发乡村文明新气象。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乡村振兴个人年终总结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乡村振兴个人年终总结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2025-08-04T05:14:32+08:00</dcterms:created>
  <dcterms:modified xsi:type="dcterms:W3CDTF">2025-08-04T05:14:32+08:00</dcterms:modified>
</cp:coreProperties>
</file>

<file path=docProps/custom.xml><?xml version="1.0" encoding="utf-8"?>
<Properties xmlns="http://schemas.openxmlformats.org/officeDocument/2006/custom-properties" xmlns:vt="http://schemas.openxmlformats.org/officeDocument/2006/docPropsVTypes"/>
</file>