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2025年学校卫生工作总结会议(3篇)</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