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最新学校政教办公室工作总结汇总(四篇)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政教办公室工作总结一一、狠抓德育队伍建设，提升德育队伍的管理水平、育人水平加强班主任队伍建设，努力提高班主任育人水平。班主任是学校教育管理工作的主力军，班主任整体素质的高下直接决定着学校教育水平的高下。政教处把班主任队伍建设放在政教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学校政教办公室工作总结一</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学校政教办公室工作总结三</w:t>
      </w:r>
    </w:p>
    <w:p>
      <w:pPr>
        <w:ind w:left="0" w:right="0" w:firstLine="560"/>
        <w:spacing w:before="450" w:after="450" w:line="312" w:lineRule="auto"/>
      </w:pPr>
      <w:r>
        <w:rPr>
          <w:rFonts w:ascii="宋体" w:hAnsi="宋体" w:eastAsia="宋体" w:cs="宋体"/>
          <w:color w:val="000"/>
          <w:sz w:val="28"/>
          <w:szCs w:val="28"/>
        </w:rPr>
        <w:t xml:space="preserve">本学期，政教处在教体局的指示下，紧紧围绕学校提出的“平安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女教师在工作的第一年里便全方位体会到了班主任的酸、辣、苦、甜，熟悉班主任工作的日常模式，让年轻女教师们触摸到了教育规律，为班主任队伍储备了丰厚的后备人才（我校七年级起用2名郎溪二中的骨干教师担任班主任）。</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政教工作动态，安排班主任工作事务，把握班主任工作重点，明确班主任工作方向，提高班主任工作效果。在班主任例会时，针对教育工作中的典型现象或典型问题，从学困生的学生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一名卫生保洁员，下课后要求必须到岗，一个在年级负责检查管理操场分担区卫生，＂卫生保洁学生负责制＂执行一学期以来，效果显著，下学期还需保持。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3.加大对违纪学生的教育管理力度，坚持正面教育为主，多鼓励、少批评，学生管理工作规范化、制度化、人文化、法制化。班主任、年级组、政教处相互配合，共同用爱心和耐心来感化学生。但对吸烟、打架、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5.在学生中认真开展＂理想教育＂、＂法制教育＂、＂行为养成教育＂、＂安全教育＂、＂心理健康教育＂等为主题的系列教育活动。</w:t>
      </w:r>
    </w:p>
    <w:p>
      <w:pPr>
        <w:ind w:left="0" w:right="0" w:firstLine="560"/>
        <w:spacing w:before="450" w:after="450" w:line="312" w:lineRule="auto"/>
      </w:pPr>
      <w:r>
        <w:rPr>
          <w:rFonts w:ascii="宋体" w:hAnsi="宋体" w:eastAsia="宋体" w:cs="宋体"/>
          <w:color w:val="000"/>
          <w:sz w:val="28"/>
          <w:szCs w:val="28"/>
        </w:rPr>
        <w:t xml:space="preserve">6.加强对早、午、晚非上课时段的管理，每个课间各个楼层、大门做到时刻都有专人检查督导；确保学生能在良好的学习环境中不断进步。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20xx年9、12月份，开展了安全、法制教育月活动，利用班会开展安全知识教育，不定期的组织安全大检查。在学校的部署下政教处要求各班级利用班会时间，以＂安全、法制＂为主题召开班会，加强安全教育工作，尊重生命，确保学生生命安全始终作为学生管理工作的首要任务。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本学期来政教工作在有条不紊的进行，但学校的政教工作永远没有满足的时候，没有，只要更好。以下问题在以后工作要不断开拓进去，去不断完善加强。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五、今后政教工作的努力方向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2.政教处与教务处一起做好＂树立全体教师皆为班主任的教育管理思想＂的工作，使全体教师能共同教育培养学生自觉遵守《中学生日常行为规范》和学校各项规章制度。以严要求、高标准加强学生的组织纪律。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7.针对初中学生心理、生理等特点，计划开展青春期教育活动。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学校政教办公室工作总结四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培养学生热爱祖国语言文字的意识及朗读能力，帮助学生构建崇尚文学的生活氛围；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政教处成立学生自我管理委员会。强化惩罚力度，学生参与到学校的一日常规检查工作，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2025-07-07T11:54:40+08:00</dcterms:created>
  <dcterms:modified xsi:type="dcterms:W3CDTF">2025-07-07T11:54:40+08:00</dcterms:modified>
</cp:coreProperties>
</file>

<file path=docProps/custom.xml><?xml version="1.0" encoding="utf-8"?>
<Properties xmlns="http://schemas.openxmlformats.org/officeDocument/2006/custom-properties" xmlns:vt="http://schemas.openxmlformats.org/officeDocument/2006/docPropsVTypes"/>
</file>