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2025年公司税务相关工作总结(6篇)</w:t>
      </w:r>
      <w:bookmarkEnd w:id="1"/>
    </w:p>
    <w:p>
      <w:pPr>
        <w:jc w:val="center"/>
        <w:spacing w:before="0" w:after="450"/>
      </w:pPr>
      <w:r>
        <w:rPr>
          <w:rFonts w:ascii="Arial" w:hAnsi="Arial" w:eastAsia="Arial" w:cs="Arial"/>
          <w:color w:val="999999"/>
          <w:sz w:val="20"/>
          <w:szCs w:val="20"/>
        </w:rPr>
        <w:t xml:space="preserve">来源：网络  作者：梦里花开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税务相关工作总结一一、坚持思想政治学习，让我的思想理论修养不断得到提高我始终把提高自身思想政治素质放在首位，并持之以恒的学习。为全面建成小康社会而奋斗。牢记“四个坚定不移”，以树立马克思主义正确的世界观、人生观、价值观为根本，大力弘扬求...</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公司税务相关工作总结二</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整顿、清扫、清洁、素养、安全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公司税务相关工作总结六</w:t>
      </w:r>
    </w:p>
    <w:p>
      <w:pPr>
        <w:ind w:left="0" w:right="0" w:firstLine="560"/>
        <w:spacing w:before="450" w:after="450" w:line="312" w:lineRule="auto"/>
      </w:pPr>
      <w:r>
        <w:rPr>
          <w:rFonts w:ascii="宋体" w:hAnsi="宋体" w:eastAsia="宋体" w:cs="宋体"/>
          <w:color w:val="000"/>
          <w:sz w:val="28"/>
          <w:szCs w:val="28"/>
        </w:rPr>
        <w:t xml:space="preserve">20__年我局结合部门工作实际，进一步完善公开办事制度，不断提高行政行为的透明度，加强机关效能建设的力度，自觉接受广大人民群众的监督，政府信息公开工作取得了较好的效果。现总结如下：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__年我局把深入学习实践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_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2025-08-02T18:35:31+08:00</dcterms:created>
  <dcterms:modified xsi:type="dcterms:W3CDTF">2025-08-02T18:35:31+08:00</dcterms:modified>
</cp:coreProperties>
</file>

<file path=docProps/custom.xml><?xml version="1.0" encoding="utf-8"?>
<Properties xmlns="http://schemas.openxmlformats.org/officeDocument/2006/custom-properties" xmlns:vt="http://schemas.openxmlformats.org/officeDocument/2006/docPropsVTypes"/>
</file>