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贸易公司出纳工作总结(4篇)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贸易公司出纳工作总结一一、日常工作方面1、严格按照财务制度要求，认真执行现金管理和结算。及时收回各项收入，对每笔款项都开出收据、发票，并及时将现金存入银行，从无坐支现金现象。每天做好日常现金日记账及盘存工作，做到账实相符，防止现金盈亏。定期...</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贸易公司出纳工作总结四</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_)，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