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推荐公司采购员工作总结和计划范本(三篇)</w:t>
      </w:r>
      <w:bookmarkEnd w:id="1"/>
    </w:p>
    <w:p>
      <w:pPr>
        <w:jc w:val="center"/>
        <w:spacing w:before="0" w:after="450"/>
      </w:pPr>
      <w:r>
        <w:rPr>
          <w:rFonts w:ascii="Arial" w:hAnsi="Arial" w:eastAsia="Arial" w:cs="Arial"/>
          <w:color w:val="999999"/>
          <w:sz w:val="20"/>
          <w:szCs w:val="20"/>
        </w:rPr>
        <w:t xml:space="preserve">来源：网络  作者：轻吟低唱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推荐公司采购员工作总结和计划范本一一、名称、数量、价款 签订时间：20xx年 月 日注：此批零件均为表面镀锌;表格不够可以附表。二、货物总款：大写rmb (壹万零伍佰元整)¥120xx.00元三、质量标准：按国家标准或行业相关标准执行 ，特...</w:t>
      </w:r>
    </w:p>
    <w:p>
      <w:pPr>
        <w:ind w:left="0" w:right="0" w:firstLine="560"/>
        <w:spacing w:before="450" w:after="450" w:line="312" w:lineRule="auto"/>
      </w:pPr>
      <w:r>
        <w:rPr>
          <w:rFonts w:ascii="黑体" w:hAnsi="黑体" w:eastAsia="黑体" w:cs="黑体"/>
          <w:color w:val="000000"/>
          <w:sz w:val="36"/>
          <w:szCs w:val="36"/>
          <w:b w:val="1"/>
          <w:bCs w:val="1"/>
        </w:rPr>
        <w:t xml:space="preserve">推荐公司采购员工作总结和计划范本一</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推荐公司采购员工作总结和计划范本二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 (以下称 公司)月度材料采购计划，由甲方与 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 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 公司提供金额的 %向乙方支付居间费用，于每次向 公司开据发票进行财务挂账后的 天内全额支付给乙方，每超期 天按逾期金额的 %加付违约金。(乙方无需向甲方提供居间费用的发票)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 公司发生买卖业务，必须每月向乙方通报业务金额，否则乙方有权查询甲方在 公司财务挂账情况，按甲方与 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推荐公司采购员工作总结和计划范本三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1、甲方授权乙方座落于______市(县)______区(乡、镇)______路(街)号的门店以“__________________超市”为悬挂招牌，并将以甲的指导与提供事项，经营该超市加盟连锁店。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4、乙每季度初当月____________日必须向甲方支付季度含税销售额的2%为特许权使用费。逾期须按每日万分之一支付滞纳金。逾期三个月甲方有权解除合同。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1、本合同期自______年____月___日起至______年____月___日，共讲年(每______年修改合同内容一次)。期限届满前</w:t>
      </w:r>
    </w:p>
    <w:p>
      <w:pPr>
        <w:ind w:left="0" w:right="0" w:firstLine="560"/>
        <w:spacing w:before="450" w:after="450" w:line="312" w:lineRule="auto"/>
      </w:pPr>
      <w:r>
        <w:rPr>
          <w:rFonts w:ascii="宋体" w:hAnsi="宋体" w:eastAsia="宋体" w:cs="宋体"/>
          <w:color w:val="000"/>
          <w:sz w:val="28"/>
          <w:szCs w:val="28"/>
        </w:rPr>
        <w:t xml:space="preserve">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2、本合同有效期内，乙方若无意继续经营，应于______个月前书面通知甲方并支付违约金，待甲方认可后办理结帐解约手续。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___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