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202_年贵阳花溪公园旅游攻略(7篇)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贵阳花溪公园旅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贵阳花溪公园旅游攻略篇一</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贵阳花溪公园旅游攻略篇二</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 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gt;的创作。为纪念巴金,这座颇有纪念意义的“招待所”所处之地,先后更名为“花溪小憩”,后来,花溪小憩因为巴金和萧珊的青睐,使岁月增辉:花溪小憩也因为&gt;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xx年,东舍才恢复了“巴金纪念馆”。 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贵阳花溪公园旅游攻略篇三</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贵阳花溪公园旅游攻略篇四</w:t>
      </w:r>
    </w:p>
    <w:p>
      <w:pPr>
        <w:ind w:left="0" w:right="0" w:firstLine="560"/>
        <w:spacing w:before="450" w:after="450" w:line="312" w:lineRule="auto"/>
      </w:pPr>
      <w:r>
        <w:rPr>
          <w:rFonts w:ascii="宋体" w:hAnsi="宋体" w:eastAsia="宋体" w:cs="宋体"/>
          <w:color w:val="000"/>
          <w:sz w:val="28"/>
          <w:szCs w:val="28"/>
        </w:rPr>
        <w:t xml:space="preserve">近些年来贵阳的旅游资源的开发确实比以前快速了很多，旅游资源不多的贵州相对于其它省市来说还是一个旅游资源比较丰富的省。在这里的旅游景点是我们的很多人都耳熟能详的，在国内的很多的电影也在贵州拍摄。这也是充分的体现出来了我们的贵州的景色相对来说还是比较好的。特别是我们的贵阳，气候温和，不冷不热，爽爽的贵阳被称为“避暑之都”。像我们比较熟悉的黔灵山公园，河滨公园，森林公园，花溪公园，花溪的十里河滩和平桥，这些都是以山水，树木为美景而吸引人的，还有我们的青岩古镇，它是以古老的建筑来吸引游客的，这些美丽的自然风光和原汁原味的本土建筑，相对来说还是比较有魅力的;这一点相信我们的广大的同学们也是应该清楚地。而今天我主要介绍是我们所熟悉的花溪的湿地公园，希望同学们听了我的讲解后能对湿地公园的景色有一个全新的认识，希望通过我的介绍能吸引更多的游客。</w:t>
      </w:r>
    </w:p>
    <w:p>
      <w:pPr>
        <w:ind w:left="0" w:right="0" w:firstLine="560"/>
        <w:spacing w:before="450" w:after="450" w:line="312" w:lineRule="auto"/>
      </w:pPr>
      <w:r>
        <w:rPr>
          <w:rFonts w:ascii="宋体" w:hAnsi="宋体" w:eastAsia="宋体" w:cs="宋体"/>
          <w:color w:val="000"/>
          <w:sz w:val="28"/>
          <w:szCs w:val="28"/>
        </w:rPr>
        <w:t xml:space="preserve">贵阳花溪湿地公园</w:t>
      </w:r>
    </w:p>
    <w:p>
      <w:pPr>
        <w:ind w:left="0" w:right="0" w:firstLine="560"/>
        <w:spacing w:before="450" w:after="450" w:line="312" w:lineRule="auto"/>
      </w:pPr>
      <w:r>
        <w:rPr>
          <w:rFonts w:ascii="宋体" w:hAnsi="宋体" w:eastAsia="宋体" w:cs="宋体"/>
          <w:color w:val="000"/>
          <w:sz w:val="28"/>
          <w:szCs w:val="28"/>
        </w:rPr>
        <w:t xml:space="preserve">湿地公园主要位于贵阳市花溪区中心城区的北部，距离贵阳市中心仅12km，是全国罕见的城市湿地。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截至20xx年3月，国家住房和城乡建设部共批准五批国家城市湿地公园，我国现有国家城市湿地公园共计30处，其中绝大部分位于东部省份，目前西南地区尚无一处。贵阳花溪国家城市湿地公园申请国家城市湿地公园具有填补国家城市湿地公园类型空白的意义，易获得国家政策的支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湿地类型丰富</w:t>
      </w:r>
    </w:p>
    <w:p>
      <w:pPr>
        <w:ind w:left="0" w:right="0" w:firstLine="560"/>
        <w:spacing w:before="450" w:after="450" w:line="312" w:lineRule="auto"/>
      </w:pPr>
      <w:r>
        <w:rPr>
          <w:rFonts w:ascii="宋体" w:hAnsi="宋体" w:eastAsia="宋体" w:cs="宋体"/>
          <w:color w:val="000"/>
          <w:sz w:val="28"/>
          <w:szCs w:val="28"/>
        </w:rPr>
        <w:t xml:space="preserve">湿地公园范围内有天然的河流湿地、河漫滩，也有人工的水稻田、池塘、沟渠等。多样的湿地类型，为各种生物营造了安全的觅食、栖息、繁殖场所，同时也为开展湿地公园的科普、科研活动创造了良好的条件。</w:t>
      </w:r>
    </w:p>
    <w:p>
      <w:pPr>
        <w:ind w:left="0" w:right="0" w:firstLine="560"/>
        <w:spacing w:before="450" w:after="450" w:line="312" w:lineRule="auto"/>
      </w:pPr>
      <w:r>
        <w:rPr>
          <w:rFonts w:ascii="宋体" w:hAnsi="宋体" w:eastAsia="宋体" w:cs="宋体"/>
          <w:color w:val="000"/>
          <w:sz w:val="28"/>
          <w:szCs w:val="28"/>
        </w:rPr>
        <w:t xml:space="preserve">湿地物种多样性丰富</w:t>
      </w:r>
    </w:p>
    <w:p>
      <w:pPr>
        <w:ind w:left="0" w:right="0" w:firstLine="560"/>
        <w:spacing w:before="450" w:after="450" w:line="312" w:lineRule="auto"/>
      </w:pPr>
      <w:r>
        <w:rPr>
          <w:rFonts w:ascii="宋体" w:hAnsi="宋体" w:eastAsia="宋体" w:cs="宋体"/>
          <w:color w:val="000"/>
          <w:sz w:val="28"/>
          <w:szCs w:val="28"/>
        </w:rPr>
        <w:t xml:space="preserve">据统计，湿地公园内有维管束植物495种，其中湿地高等植物51种，占贵州省内湿地高等植物总数(185种)的27.6%。另外，有国家二级保护植物2种(不包括栽培种);贵州省二级保护植物1种，且为贵州湿地特有种;国家珍惜保护动物3种。</w:t>
      </w:r>
    </w:p>
    <w:p>
      <w:pPr>
        <w:ind w:left="0" w:right="0" w:firstLine="560"/>
        <w:spacing w:before="450" w:after="450" w:line="312" w:lineRule="auto"/>
      </w:pPr>
      <w:r>
        <w:rPr>
          <w:rFonts w:ascii="宋体" w:hAnsi="宋体" w:eastAsia="宋体" w:cs="宋体"/>
          <w:color w:val="000"/>
          <w:sz w:val="28"/>
          <w:szCs w:val="28"/>
        </w:rPr>
        <w:t xml:space="preserve">湿地环境质量较高</w:t>
      </w:r>
    </w:p>
    <w:p>
      <w:pPr>
        <w:ind w:left="0" w:right="0" w:firstLine="560"/>
        <w:spacing w:before="450" w:after="450" w:line="312" w:lineRule="auto"/>
      </w:pPr>
      <w:r>
        <w:rPr>
          <w:rFonts w:ascii="宋体" w:hAnsi="宋体" w:eastAsia="宋体" w:cs="宋体"/>
          <w:color w:val="000"/>
          <w:sz w:val="28"/>
          <w:szCs w:val="28"/>
        </w:rPr>
        <w:t xml:space="preserve">湿地公园的湿地环境质量较高，尤其是水环境。花溪河水资源充足。另外，花溪河的水质优良，清澈见底，达到ii类地面水水质标准，是贵阳市民生活用水的主要供水点。</w:t>
      </w:r>
    </w:p>
    <w:p>
      <w:pPr>
        <w:ind w:left="0" w:right="0" w:firstLine="560"/>
        <w:spacing w:before="450" w:after="450" w:line="312" w:lineRule="auto"/>
      </w:pPr>
      <w:r>
        <w:rPr>
          <w:rFonts w:ascii="宋体" w:hAnsi="宋体" w:eastAsia="宋体" w:cs="宋体"/>
          <w:color w:val="000"/>
          <w:sz w:val="28"/>
          <w:szCs w:val="28"/>
        </w:rPr>
        <w:t xml:space="preserve">湿地景观资源丰富多彩</w:t>
      </w:r>
    </w:p>
    <w:p>
      <w:pPr>
        <w:ind w:left="0" w:right="0" w:firstLine="560"/>
        <w:spacing w:before="450" w:after="450" w:line="312" w:lineRule="auto"/>
      </w:pPr>
      <w:r>
        <w:rPr>
          <w:rFonts w:ascii="宋体" w:hAnsi="宋体" w:eastAsia="宋体" w:cs="宋体"/>
          <w:color w:val="000"/>
          <w:sz w:val="28"/>
          <w:szCs w:val="28"/>
        </w:rPr>
        <w:t xml:space="preserve">湿地公园内的花溪河以真山真水的自然景观深受人们的赞誉，除自然景观资源外，人文资源类型也丰富多样，包括田园风光、节庆活动、少数民族文化等，</w:t>
      </w:r>
    </w:p>
    <w:p>
      <w:pPr>
        <w:ind w:left="0" w:right="0" w:firstLine="560"/>
        <w:spacing w:before="450" w:after="450" w:line="312" w:lineRule="auto"/>
      </w:pPr>
      <w:r>
        <w:rPr>
          <w:rFonts w:ascii="宋体" w:hAnsi="宋体" w:eastAsia="宋体" w:cs="宋体"/>
          <w:color w:val="000"/>
          <w:sz w:val="28"/>
          <w:szCs w:val="28"/>
        </w:rPr>
        <w:t xml:space="preserve">且特色鲜明。碧云窝的地质遗珍和十里河滩沿线河滩景观都属于特品级景观资源，区内的花溪公园被誉为“高原明珠”，是具有全国影响力的人文景源，这些景观资源的质量、数量和价值在全国范围内具有典型性，在世界范围内都具有一定的影响力。</w:t>
      </w:r>
    </w:p>
    <w:p>
      <w:pPr>
        <w:ind w:left="0" w:right="0" w:firstLine="560"/>
        <w:spacing w:before="450" w:after="450" w:line="312" w:lineRule="auto"/>
      </w:pPr>
      <w:r>
        <w:rPr>
          <w:rFonts w:ascii="宋体" w:hAnsi="宋体" w:eastAsia="宋体" w:cs="宋体"/>
          <w:color w:val="000"/>
          <w:sz w:val="28"/>
          <w:szCs w:val="28"/>
        </w:rPr>
        <w:t xml:space="preserve">湿地公园景观资源的类型与特征</w:t>
      </w:r>
    </w:p>
    <w:p>
      <w:pPr>
        <w:ind w:left="0" w:right="0" w:firstLine="560"/>
        <w:spacing w:before="450" w:after="450" w:line="312" w:lineRule="auto"/>
      </w:pPr>
      <w:r>
        <w:rPr>
          <w:rFonts w:ascii="宋体" w:hAnsi="宋体" w:eastAsia="宋体" w:cs="宋体"/>
          <w:color w:val="000"/>
          <w:sz w:val="28"/>
          <w:szCs w:val="28"/>
        </w:rPr>
        <w:t xml:space="preserve">地景</w:t>
      </w:r>
    </w:p>
    <w:p>
      <w:pPr>
        <w:ind w:left="0" w:right="0" w:firstLine="560"/>
        <w:spacing w:before="450" w:after="450" w:line="312" w:lineRule="auto"/>
      </w:pPr>
      <w:r>
        <w:rPr>
          <w:rFonts w:ascii="宋体" w:hAnsi="宋体" w:eastAsia="宋体" w:cs="宋体"/>
          <w:color w:val="000"/>
          <w:sz w:val="28"/>
          <w:szCs w:val="28"/>
        </w:rPr>
        <w:t xml:space="preserve">(1)地质遗珍：主要指花溪碧云窝早三叠世中期的紫红色地表风化壳及溶塌角砾岩的地质遗迹。(2)山景：主要指花溪河东侧沿河的大将山脉，位于花溪公园内的麟山、龟山、蛇山、凤山以及穆家坝至花溪水库坝堤两岸的姐妹峰等。 水景</w:t>
      </w:r>
    </w:p>
    <w:p>
      <w:pPr>
        <w:ind w:left="0" w:right="0" w:firstLine="560"/>
        <w:spacing w:before="450" w:after="450" w:line="312" w:lineRule="auto"/>
      </w:pPr>
      <w:r>
        <w:rPr>
          <w:rFonts w:ascii="宋体" w:hAnsi="宋体" w:eastAsia="宋体" w:cs="宋体"/>
          <w:color w:val="000"/>
          <w:sz w:val="28"/>
          <w:szCs w:val="28"/>
        </w:rPr>
        <w:t xml:space="preserve">(1)河滩景观：本风景名胜区的主体河滩景观为花溪河秀丽的十里河滩景，共含8个景观。(2)涌泉景观：位于南湖以南的地下涌泉。</w:t>
      </w:r>
    </w:p>
    <w:p>
      <w:pPr>
        <w:ind w:left="0" w:right="0" w:firstLine="560"/>
        <w:spacing w:before="450" w:after="450" w:line="312" w:lineRule="auto"/>
      </w:pPr>
      <w:r>
        <w:rPr>
          <w:rFonts w:ascii="宋体" w:hAnsi="宋体" w:eastAsia="宋体" w:cs="宋体"/>
          <w:color w:val="000"/>
          <w:sz w:val="28"/>
          <w:szCs w:val="28"/>
        </w:rPr>
        <w:t xml:space="preserve">生物景</w:t>
      </w:r>
    </w:p>
    <w:p>
      <w:pPr>
        <w:ind w:left="0" w:right="0" w:firstLine="560"/>
        <w:spacing w:before="450" w:after="450" w:line="312" w:lineRule="auto"/>
      </w:pPr>
      <w:r>
        <w:rPr>
          <w:rFonts w:ascii="宋体" w:hAnsi="宋体" w:eastAsia="宋体" w:cs="宋体"/>
          <w:color w:val="000"/>
          <w:sz w:val="28"/>
          <w:szCs w:val="28"/>
        </w:rPr>
        <w:t xml:space="preserve">(1)森林：花溪区森林属典型的中亚热带常绿、落叶、阔叶森林植被类型，碳酸盐岩植被分布很广。(2)古树名木：花溪区地处高原台地，其植物物种躲过第四纪冰川灾害，保留下较多的珍贵植物以及古树名木。广布于全区。 人文景源的类型与特征</w:t>
      </w:r>
    </w:p>
    <w:p>
      <w:pPr>
        <w:ind w:left="0" w:right="0" w:firstLine="560"/>
        <w:spacing w:before="450" w:after="450" w:line="312" w:lineRule="auto"/>
      </w:pPr>
      <w:r>
        <w:rPr>
          <w:rFonts w:ascii="宋体" w:hAnsi="宋体" w:eastAsia="宋体" w:cs="宋体"/>
          <w:color w:val="000"/>
          <w:sz w:val="28"/>
          <w:szCs w:val="28"/>
        </w:rPr>
        <w:t xml:space="preserve">1、 园景：区内园景以花溪公园最为突出。新建园景中阳光水乡农业观光带等级最高，牛角岛、铁路桥至麦翁桥之间的休闲绿地、贵大北校区段沿花溪河两侧局部现已建园路和小型硬质场地，但是互相之间无接驳，与周围市政路也呈分裂状态;位于董家堰桥南侧现有盆景园一处，内有面积较大荷花池。2，建筑：湿地公园红线内现有多种类型建筑。包括：自然村落、商业服务建筑、市政建筑、新建居住区及工程构筑物等。3、胜迹：湿地公园红线内有各类胜迹10余处;4、风物：花溪是少数民族聚居区，风情浓郁，习俗古朴，民族传统历史文化悠久，内容丰富，富有地方特色，</w:t>
      </w:r>
    </w:p>
    <w:p>
      <w:pPr>
        <w:ind w:left="0" w:right="0" w:firstLine="560"/>
        <w:spacing w:before="450" w:after="450" w:line="312" w:lineRule="auto"/>
      </w:pPr>
      <w:r>
        <w:rPr>
          <w:rFonts w:ascii="宋体" w:hAnsi="宋体" w:eastAsia="宋体" w:cs="宋体"/>
          <w:color w:val="000"/>
          <w:sz w:val="28"/>
          <w:szCs w:val="28"/>
        </w:rPr>
        <w:t xml:space="preserve">民族风情以苗族、布依族传统习俗保留最为完整。</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贵阳花溪公园旅游攻略篇五</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  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憩园》》的创作。为纪念巴金，这座颇有纪念意义的“招待所”所处之地，先后更名为“花溪小憩”，后来，花溪小憩因为巴金和萧珊的青睐，使岁月增辉：花溪小憩也因为《《憩园》》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xx年，东舍才恢复了“巴金纪念馆”。  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贵阳花溪公园旅游攻略篇六</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4"/>
          <w:szCs w:val="34"/>
          <w:b w:val="1"/>
          <w:bCs w:val="1"/>
        </w:rPr>
        <w:t xml:space="preserve">贵阳花溪公园旅游攻略篇七</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gt;的.创作。为纪念巴金，这座颇有纪念意义的“招待所”所处之地，先后更名为“花溪小憩”，后来，花溪小憩因为巴金和萧珊的青睐，使岁月增辉：花溪小憩也因为&gt;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__年，东舍才恢复了“巴金纪念馆”。穿过“巴金纪念馆”，东舍园内的风情草屋更是错落有致，别具一格，可谓“真山真水到处是，花溪布局更天然，十里河滩明如镜，几步花圃几农田。”昔日，陈毅元帅的这首诗正是对她的惟妙写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