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202_年年度前台个人工作计划(15篇)</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年度前台个人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年度前台个人工作计划篇一</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年度前台个人工作计划篇二</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__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年度前台个人工作计划篇五</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年度前台个人工作计划篇六</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__年客房部总成本费用必须控制在249.3万元以内，即平均每月成本控制在20.775万元以内。对客房部每月费用支出项目进行分析，根据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1、进一步完善公司的组织架构，确定和区分每个职能部门的权责，争取做到组织架构的科学适用，x年不再做大的调整，保证公司的运营在既有的组织架构中运行。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年度前台个人工作计划篇八</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年度前台个人工作计划篇九</w:t>
      </w:r>
    </w:p>
    <w:p>
      <w:pPr>
        <w:ind w:left="0" w:right="0" w:firstLine="560"/>
        <w:spacing w:before="450" w:after="450" w:line="312" w:lineRule="auto"/>
      </w:pPr>
      <w:r>
        <w:rPr>
          <w:rFonts w:ascii="宋体" w:hAnsi="宋体" w:eastAsia="宋体" w:cs="宋体"/>
          <w:color w:val="000"/>
          <w:sz w:val="28"/>
          <w:szCs w:val="28"/>
        </w:rPr>
        <w:t xml:space="preserve">即将过去的某某年是充实忙碌而又快乐的一年。在这岁末年初之际，回首过去，展望未来!过去的一年里，在公司的指引下，在部门领导的关心帮助及同事之间的友好合作下，我的工作学习得到了不少的进步。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年度前台个人工作计划篇十</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年度前台个人工作计划篇十一</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年度前台个人工作计划篇十二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年度前台个人工作计划篇十三</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情况；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年度前台个人工作计划篇十四</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年度前台个人工作计划篇十五</w:t>
      </w:r>
    </w:p>
    <w:p>
      <w:pPr>
        <w:ind w:left="0" w:right="0" w:firstLine="560"/>
        <w:spacing w:before="450" w:after="450" w:line="312" w:lineRule="auto"/>
      </w:pPr>
      <w:r>
        <w:rPr>
          <w:rFonts w:ascii="宋体" w:hAnsi="宋体" w:eastAsia="宋体" w:cs="宋体"/>
          <w:color w:val="000"/>
          <w:sz w:val="28"/>
          <w:szCs w:val="28"/>
        </w:rPr>
        <w:t xml:space="preserve">工作计划：1、做好客人的咨询、接待、合同登记。微笑服务始终，接待客人或回答客人的咨询时，熟练运用“您好、欢迎光临、谢谢、请稍等、对不起、欢迎再来、请慢走”等礼貌用语。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2025-08-03T09:16:04+08:00</dcterms:created>
  <dcterms:modified xsi:type="dcterms:W3CDTF">2025-08-03T09:16:04+08:00</dcterms:modified>
</cp:coreProperties>
</file>

<file path=docProps/custom.xml><?xml version="1.0" encoding="utf-8"?>
<Properties xmlns="http://schemas.openxmlformats.org/officeDocument/2006/custom-properties" xmlns:vt="http://schemas.openxmlformats.org/officeDocument/2006/docPropsVTypes"/>
</file>