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酒店七夕活动主题方案设计(3篇)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酒店七夕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酒店七夕活动主题方案设计篇一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1、相濡以沫，最爱七夕——“我与我的爱人”大型征集活动(x月xx日——x月xx日)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最早的结婚照片5张，每张照片的主人奖励xxx价值2000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x月x日——x日，xxx广场婚礼秀;</w:t>
      </w:r>
    </w:p>
    <w:p>
      <w:pPr>
        <w:ind w:left="0" w:right="0" w:firstLine="560"/>
        <w:spacing w:before="450" w:after="450" w:line="312" w:lineRule="auto"/>
      </w:pPr>
      <w:r>
        <w:rPr>
          <w:rFonts w:ascii="宋体" w:hAnsi="宋体" w:eastAsia="宋体" w:cs="宋体"/>
          <w:color w:val="000"/>
          <w:sz w:val="28"/>
          <w:szCs w:val="28"/>
        </w:rPr>
        <w:t xml:space="preserve">x月x日——x日，xxx广场婚纱秀;</w:t>
      </w:r>
    </w:p>
    <w:p>
      <w:pPr>
        <w:ind w:left="0" w:right="0" w:firstLine="560"/>
        <w:spacing w:before="450" w:after="450" w:line="312" w:lineRule="auto"/>
      </w:pPr>
      <w:r>
        <w:rPr>
          <w:rFonts w:ascii="宋体" w:hAnsi="宋体" w:eastAsia="宋体" w:cs="宋体"/>
          <w:color w:val="000"/>
          <w:sz w:val="28"/>
          <w:szCs w:val="28"/>
        </w:rPr>
        <w:t xml:space="preserve">x月x日，x月x日，xxx广场鸢都流韵——xx文化年系列活动。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合作单位：xx商城、xx电器。</w:t>
      </w:r>
    </w:p>
    <w:p>
      <w:pPr>
        <w:ind w:left="0" w:right="0" w:firstLine="560"/>
        <w:spacing w:before="450" w:after="450" w:line="312" w:lineRule="auto"/>
      </w:pPr>
      <w:r>
        <w:rPr>
          <w:rFonts w:ascii="宋体" w:hAnsi="宋体" w:eastAsia="宋体" w:cs="宋体"/>
          <w:color w:val="000"/>
          <w:sz w:val="28"/>
          <w:szCs w:val="28"/>
        </w:rPr>
        <w:t xml:space="preserve">活动主题：相见你我，缘在xx——xxx七夕鹊桥会。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酒店七夕活动主题方案设计篇二</w:t>
      </w:r>
    </w:p>
    <w:p>
      <w:pPr>
        <w:ind w:left="0" w:right="0" w:firstLine="560"/>
        <w:spacing w:before="450" w:after="450" w:line="312" w:lineRule="auto"/>
      </w:pPr>
      <w:r>
        <w:rPr>
          <w:rFonts w:ascii="宋体" w:hAnsi="宋体" w:eastAsia="宋体" w:cs="宋体"/>
          <w:color w:val="000"/>
          <w:sz w:val="28"/>
          <w:szCs w:val="28"/>
        </w:rPr>
        <w:t xml:space="preserve">活动目的：以七七中国情人节为契机，密切公司与新老业主、客户之间的关系，树立公司口碑，增强客户对于及公司的认同，为项目积累客源。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活动主题：“岁月无声、真爱永恒”xx业主七夕情人节心动party。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活动时间：20xx年农历7月7 19：30-----21：00。</w:t>
      </w:r>
    </w:p>
    <w:p>
      <w:pPr>
        <w:ind w:left="0" w:right="0" w:firstLine="560"/>
        <w:spacing w:before="450" w:after="450" w:line="312" w:lineRule="auto"/>
      </w:pPr>
      <w:r>
        <w:rPr>
          <w:rFonts w:ascii="宋体" w:hAnsi="宋体" w:eastAsia="宋体" w:cs="宋体"/>
          <w:color w:val="000"/>
          <w:sz w:val="28"/>
          <w:szCs w:val="28"/>
        </w:rPr>
        <w:t xml:space="preserve">活动地点：xx酒店一楼光厅。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1、情侣(夫妻)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1) 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 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 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 </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 号的使用办法。</w:t>
      </w:r>
    </w:p>
    <w:p>
      <w:pPr>
        <w:ind w:left="0" w:right="0" w:firstLine="560"/>
        <w:spacing w:before="450" w:after="450" w:line="312" w:lineRule="auto"/>
      </w:pPr>
      <w:r>
        <w:rPr>
          <w:rFonts w:ascii="宋体" w:hAnsi="宋体" w:eastAsia="宋体" w:cs="宋体"/>
          <w:color w:val="000"/>
          <w:sz w:val="28"/>
          <w:szCs w:val="28"/>
        </w:rPr>
        <w:t xml:space="preserve">1、对于所发放胸卡 号登记在册，并用四方形纸卡另外备份一份。活动开始后，将情侣或者夫妻类卡 号放入抽奖箱，由主持人现场抽出相应数量卡 号，请持同样卡 号者上台做游戏。</w:t>
      </w:r>
    </w:p>
    <w:p>
      <w:pPr>
        <w:ind w:left="0" w:right="0" w:firstLine="560"/>
        <w:spacing w:before="450" w:after="450" w:line="312" w:lineRule="auto"/>
      </w:pPr>
      <w:r>
        <w:rPr>
          <w:rFonts w:ascii="宋体" w:hAnsi="宋体" w:eastAsia="宋体" w:cs="宋体"/>
          <w:color w:val="000"/>
          <w:sz w:val="28"/>
          <w:szCs w:val="28"/>
        </w:rPr>
        <w:t xml:space="preserve">2、在活动中穿插抽奖活动，由主持人从装有相关卡 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酒店七夕活动主题方案设计篇三</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为继承和弘扬中华优秀传统文化，培育和践行社会主义核心价值观，今年七夕节期间，我区将围绕“我们的节日·七夕”，开展各项主题活动，现就有关事项通知如下。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(一)开展“我们的节日·七夕”民俗文化活动</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精心组织安排。区级有关部门(单位)和各镇(街道)要把“我们的节日”活动作为培育和践行社会主义核心价值观的有效载体，作为丰富群众精神文化生活的重要形式，充分调动广大群众的积极性，吸引群众广泛参与，确保活动安全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