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最新介绍三峡大坝导游词(6篇)</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介绍三峡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介绍三峡大坝导游词篇一</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介绍三峡大坝导游词篇三</w:t>
      </w:r>
    </w:p>
    <w:p>
      <w:pPr>
        <w:ind w:left="0" w:right="0" w:firstLine="560"/>
        <w:spacing w:before="450" w:after="450" w:line="312" w:lineRule="auto"/>
      </w:pPr>
      <w:r>
        <w:rPr>
          <w:rFonts w:ascii="宋体" w:hAnsi="宋体" w:eastAsia="宋体" w:cs="宋体"/>
          <w:color w:val="000"/>
          <w:sz w:val="28"/>
          <w:szCs w:val="28"/>
        </w:rPr>
        <w:t xml:space="preserve">各位朋友，大家好!首先我代表武汉快乐旅行社欢迎大家的到来!能和大家相逢在这美丽的宜昌并和大家一齐度过这段完美的时光我感到十分的荣幸。我是导游员小张，大家能够叫我张导，这是我们司机唐师傅，唐师傅开车十几年，有很高的水平和丰富的经验，大家能够放心欣赏窗外的风景。在接下来的时光将由我们两个为大家服务，我必须会尽力安排好各位的行程，大家如果在旅途过程中有什么问题，能够尽管提出来，我们会尽量想办法替您解决。期望我和唐师傅的服务使您在这次旅途中感到开心，愉快。我们这天要去参观的就是举世礼貌的长江三峡水利枢纽工程，既我们通常简称的“三峡大坝”。</w:t>
      </w:r>
    </w:p>
    <w:p>
      <w:pPr>
        <w:ind w:left="0" w:right="0" w:firstLine="560"/>
        <w:spacing w:before="450" w:after="450" w:line="312" w:lineRule="auto"/>
      </w:pPr>
      <w:r>
        <w:rPr>
          <w:rFonts w:ascii="宋体" w:hAnsi="宋体" w:eastAsia="宋体" w:cs="宋体"/>
          <w:color w:val="000"/>
          <w:sz w:val="28"/>
          <w:szCs w:val="28"/>
        </w:rPr>
        <w:t xml:space="preserve">三峡大坝位于长江三峡西陵峡中段，湖北省宜昌市境内的三斗坪。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三峡大坝建成后构成的三峡水库将淹没陆地面积632平方公里，范围涉及湖北的四个县，重庆市的16个县市区，共计20个县(市、区)。须迁移的总人口将达113、18万人，称为“百万大移</w:t>
      </w:r>
    </w:p>
    <w:p>
      <w:pPr>
        <w:ind w:left="0" w:right="0" w:firstLine="560"/>
        <w:spacing w:before="450" w:after="450" w:line="312" w:lineRule="auto"/>
      </w:pPr>
      <w:r>
        <w:rPr>
          <w:rFonts w:ascii="宋体" w:hAnsi="宋体" w:eastAsia="宋体" w:cs="宋体"/>
          <w:color w:val="000"/>
          <w:sz w:val="28"/>
          <w:szCs w:val="28"/>
        </w:rPr>
        <w:t xml:space="preserve">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筹集这些资金有以下主要途径：一、三峡工程建设基金。全国除西藏自治区、贫困地区农业排灌用电外，每度电征收厘钱;从1996年起，直理解益地区和经济发达地区每度电加征到7厘钱，其余地区仍征收4厘。由此看来，我们每个人都对三峡工程建设作出了贡献。二、葛洲坝水电站利润，在每度电上网价格4、2分的基础上，从1993年起每度电提升1分，到1996年提高到8、2分后不再提高。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w:t>
      </w:r>
    </w:p>
    <w:p>
      <w:pPr>
        <w:ind w:left="0" w:right="0" w:firstLine="560"/>
        <w:spacing w:before="450" w:after="450" w:line="312" w:lineRule="auto"/>
      </w:pPr>
      <w:r>
        <w:rPr>
          <w:rFonts w:ascii="宋体" w:hAnsi="宋体" w:eastAsia="宋体" w:cs="宋体"/>
          <w:color w:val="000"/>
          <w:sz w:val="28"/>
          <w:szCs w:val="28"/>
        </w:rPr>
        <w:t xml:space="preserve">1820万千瓦，平均年发电量到达847亿度，相当于我国1992年全年发电量的七分之一，每年信电收入达181亿元，除在几年时光内还清贷款本息外，还可成为国家缴纳利税的大户。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w:t>
      </w:r>
    </w:p>
    <w:p>
      <w:pPr>
        <w:ind w:left="0" w:right="0" w:firstLine="560"/>
        <w:spacing w:before="450" w:after="450" w:line="312" w:lineRule="auto"/>
      </w:pPr>
      <w:r>
        <w:rPr>
          <w:rFonts w:ascii="宋体" w:hAnsi="宋体" w:eastAsia="宋体" w:cs="宋体"/>
          <w:color w:val="000"/>
          <w:sz w:val="28"/>
          <w:szCs w:val="28"/>
        </w:rPr>
        <w:t xml:space="preserve">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此外，三峡工程还将对其他的动物和库区气候产生不一样程度的影响。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w:t>
      </w:r>
    </w:p>
    <w:p>
      <w:pPr>
        <w:ind w:left="0" w:right="0" w:firstLine="560"/>
        <w:spacing w:before="450" w:after="450" w:line="312" w:lineRule="auto"/>
      </w:pPr>
      <w:r>
        <w:rPr>
          <w:rFonts w:ascii="宋体" w:hAnsi="宋体" w:eastAsia="宋体" w:cs="宋体"/>
          <w:color w:val="000"/>
          <w:sz w:val="28"/>
          <w:szCs w:val="28"/>
        </w:rPr>
        <w:t xml:space="preserve">移刻在175米高程以上，或建水下石刻博物馆、或整体搬迁等方法加以保护，仍可供游人观赏。综上所述，三峡水库蓄水后，“瞿塘雄、巫峡幽、西陵秀”的自然风光总格局不会改变，雄伟壮丽的三峡仍然会以迷人的风采使游人流连忘返。</w:t>
      </w:r>
    </w:p>
    <w:p>
      <w:pPr>
        <w:ind w:left="0" w:right="0" w:firstLine="560"/>
        <w:spacing w:before="450" w:after="450" w:line="312" w:lineRule="auto"/>
      </w:pPr>
      <w:r>
        <w:rPr>
          <w:rFonts w:ascii="宋体" w:hAnsi="宋体" w:eastAsia="宋体" w:cs="宋体"/>
          <w:color w:val="000"/>
          <w:sz w:val="28"/>
          <w:szCs w:val="28"/>
        </w:rPr>
        <w:t xml:space="preserve">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好了，各位朋友，宏伟的三峡工程建筑工地就要到了，我将带大家登上整个坝区的最高点——坛子岭，让大家和我一齐去感受一番那气势恢宏、热火朝天的建筑场面吧!</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介绍三峡大坝导游词篇四</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介绍三峡大坝导游词篇五</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黑体" w:hAnsi="黑体" w:eastAsia="黑体" w:cs="黑体"/>
          <w:color w:val="000000"/>
          <w:sz w:val="34"/>
          <w:szCs w:val="34"/>
          <w:b w:val="1"/>
          <w:bCs w:val="1"/>
        </w:rPr>
        <w:t xml:space="preserve">介绍三峡大坝导游词篇六</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2025-07-13T12:20:54+08:00</dcterms:created>
  <dcterms:modified xsi:type="dcterms:W3CDTF">2025-07-13T12:20:54+08:00</dcterms:modified>
</cp:coreProperties>
</file>

<file path=docProps/custom.xml><?xml version="1.0" encoding="utf-8"?>
<Properties xmlns="http://schemas.openxmlformats.org/officeDocument/2006/custom-properties" xmlns:vt="http://schemas.openxmlformats.org/officeDocument/2006/docPropsVTypes"/>
</file>