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个人季度工作总结简短(4篇)</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简短一一、工作态度无论在工作中还是学习中，我一直都相信一份耕耘，一份收获。所以我一直的在不断的努力，努力。热爱自己本职工作，能够认真的对待每一项工作，工作投入，准时上下班，高效的利用工作时间，把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