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2025年小班个人年度工作总结(五篇)</w:t>
      </w:r>
      <w:bookmarkEnd w:id="1"/>
    </w:p>
    <w:p>
      <w:pPr>
        <w:jc w:val="center"/>
        <w:spacing w:before="0" w:after="450"/>
      </w:pPr>
      <w:r>
        <w:rPr>
          <w:rFonts w:ascii="Arial" w:hAnsi="Arial" w:eastAsia="Arial" w:cs="Arial"/>
          <w:color w:val="999999"/>
          <w:sz w:val="20"/>
          <w:szCs w:val="20"/>
        </w:rPr>
        <w:t xml:space="preserve">来源：网络  作者：夜幕降临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小班个人年度工作总结一(一)合理安排日常教育教学活动具体措施。1、制定适合我班幼儿年龄特点及发展水平的教学计划和班务计划。2、创造和谐，宽松的教育环境，充分利用环境创设这一资源，促进幼儿认知能力的发展。3、根据幼儿对游戏的爱好，充分运用游戏...</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帮扶幼儿园个人总结5篇&lt;/span[_TAG_h2]小班个人年度工作总结三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小班个人年度工作总结四</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小班个人年度工作总结五</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