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幼儿园个人年度工作总结简短(四篇)</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 幼儿园个人年度工作总结简短一一、思想政治业务创新思想更新观念，不断提高自身思想政治素质、这几年我不断走向成熟的几年，我的思想也在不断得到升华、近几年来，我在工作中，坚持努力提高自己的思想政治水平和教学业务能力，新的时...</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幼儿园个人年度工作总结简短一</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