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最新教师个人实践工作总结简短 教师专业实践个人总结(五篇)</w:t>
      </w:r>
      <w:bookmarkEnd w:id="1"/>
    </w:p>
    <w:p>
      <w:pPr>
        <w:jc w:val="center"/>
        <w:spacing w:before="0" w:after="450"/>
      </w:pPr>
      <w:r>
        <w:rPr>
          <w:rFonts w:ascii="Arial" w:hAnsi="Arial" w:eastAsia="Arial" w:cs="Arial"/>
          <w:color w:val="999999"/>
          <w:sz w:val="20"/>
          <w:szCs w:val="20"/>
        </w:rPr>
        <w:t xml:space="preserve">来源：网络  作者：风华正茂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教师个人实践工作总结简短 教师专业实践个人总结一一、班主任工作在担任_班班主任工作中，做到认真完成学校布置的各项工作，重视班风、学风的培养，深入了解每个学生的思想动态。严格管理，积极与家长配合，研究教育学生的有效方法。及时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教师个人实践工作总结简短 教师专业实践个人总结一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教师个人实践工作总结简短 教师专业实践个人总结二</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教师个人实践工作总结简短 教师专业实践个人总结三</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教师个人实践工作总结简短 教师专业实践个人总结四</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教师个人实践工作总结简短 教师专业实践个人总结五</w:t>
      </w:r>
    </w:p>
    <w:p>
      <w:pPr>
        <w:ind w:left="0" w:right="0" w:firstLine="560"/>
        <w:spacing w:before="450" w:after="450" w:line="312" w:lineRule="auto"/>
      </w:pPr>
      <w:r>
        <w:rPr>
          <w:rFonts w:ascii="宋体" w:hAnsi="宋体" w:eastAsia="宋体" w:cs="宋体"/>
          <w:color w:val="000"/>
          <w:sz w:val="28"/>
          <w:szCs w:val="28"/>
        </w:rPr>
        <w:t xml:space="preserve">教师不能够仅仅呆在校园里面，也应该下企业参加一些社会实践，这样子才能够使得教师更加的优秀，从而更好的教育好学生。那你知道有哪些吗?今天i乐德范文网小编就给大家带来了最新教师个人实践工作总结简短 教师专业实践个人总结(五篇)，一起来学习一下吧!</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2025-08-03T14:35:16+08:00</dcterms:created>
  <dcterms:modified xsi:type="dcterms:W3CDTF">2025-08-03T14:35:16+08:00</dcterms:modified>
</cp:coreProperties>
</file>

<file path=docProps/custom.xml><?xml version="1.0" encoding="utf-8"?>
<Properties xmlns="http://schemas.openxmlformats.org/officeDocument/2006/custom-properties" xmlns:vt="http://schemas.openxmlformats.org/officeDocument/2006/docPropsVTypes"/>
</file>