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银行国家安全教育日活动总结报告 银行国家安全教育日宣传活动(3篇)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银行国家安全教育日活动总结报告 银行国家安全教育日宣传活动一一、加强组织领导，确保活动顺利进行为了切实开展好这次宣传活动,我行迅速反应，成立由分管行长任组长的宣传活动领导小组，制定宣传活动方案，对本次宣传活动精心组织，全面安排，为本次活动的...</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银行国家安全教育日宣传活动一</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银行国家安全教育日宣传活动二</w:t>
      </w:r>
    </w:p>
    <w:p>
      <w:pPr>
        <w:ind w:left="0" w:right="0" w:firstLine="560"/>
        <w:spacing w:before="450" w:after="450" w:line="312" w:lineRule="auto"/>
      </w:pPr>
      <w:r>
        <w:rPr>
          <w:rFonts w:ascii="宋体" w:hAnsi="宋体" w:eastAsia="宋体" w:cs="宋体"/>
          <w:color w:val="000"/>
          <w:sz w:val="28"/>
          <w:szCs w:val="28"/>
        </w:rPr>
        <w:t xml:space="preserve">4月15日是我国第x个“全民国家安全教育日”，恒丰银行日照分行开展了以“居安思危促安稳运行，倾心尽力谋健康发展”为主题的国家安全教育日宣传活动，积极向社会公众普及国家安全知识，进一步提升全民国家安全特别是金融安全意识，保护人民群众财产安全和合法权益。</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2025-08-02T20:33:37+08:00</dcterms:created>
  <dcterms:modified xsi:type="dcterms:W3CDTF">2025-08-02T20:33:37+08:00</dcterms:modified>
</cp:coreProperties>
</file>

<file path=docProps/custom.xml><?xml version="1.0" encoding="utf-8"?>
<Properties xmlns="http://schemas.openxmlformats.org/officeDocument/2006/custom-properties" xmlns:vt="http://schemas.openxmlformats.org/officeDocument/2006/docPropsVTypes"/>
</file>