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描写三年行动安全工作总结(12篇)</w:t>
      </w:r>
      <w:bookmarkEnd w:id="1"/>
    </w:p>
    <w:p>
      <w:pPr>
        <w:jc w:val="center"/>
        <w:spacing w:before="0" w:after="450"/>
      </w:pPr>
      <w:r>
        <w:rPr>
          <w:rFonts w:ascii="Arial" w:hAnsi="Arial" w:eastAsia="Arial" w:cs="Arial"/>
          <w:color w:val="999999"/>
          <w:sz w:val="20"/>
          <w:szCs w:val="20"/>
        </w:rPr>
        <w:t xml:space="preserve">来源：网络  作者：夜幕降临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描写三年行动安全工作总结一以新时代中国特色社会主义思想为指导，全面贯彻党的和十九届二中、三中、四中全会精神，深入贯彻落实***关于安全生产重要论述，树牢安全发展理念，强化底线思维和红线意识。坚持问题导向、目标导向和结果导向，按照“不能等事故...</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描写三年行动安全工作总结一</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和十九届二中、三中、四中全会精神，深入贯彻落实***关于安全生产重要论述，树牢安全发展理念，强化底线思维和红线意识。坚持问题导向、目标导向和结果导向，按照“不能等事故发生再倒查是谁的责任；不能等隐患变成事故再倒查整改隐患；不能等事故救援不力再倒查应急准备；不能等吸取教训再倒查政策机制；不能等事故问责再倒查履职尽责”的五个不能要求，深化源头治理、系统治理和综合治理，坚决整治制约安全发展的突出矛盾，坚决补短板、强弱项、堵漏洞、除隐患、防风险。切实在转变理念、狠抓治本上下功夫，完善和落实重在“从根本上消除事故隐患”的责任链条、制度成果、管理办法、重点工程和工作机制。扎实推进安全生产治理体系和治理能力现代化，确保专项整治取得积极成效，事故总量和较大事故持续下降，较大事故有效遏制，全区安全生产整体水平明显提高，为维护好人民群众生命财产安全和经济高质量发展、社会和谐稳定提供有力安全生产保障。</w:t>
      </w:r>
    </w:p>
    <w:p>
      <w:pPr>
        <w:ind w:left="0" w:right="0" w:firstLine="560"/>
        <w:spacing w:before="450" w:after="450" w:line="312" w:lineRule="auto"/>
      </w:pPr>
      <w:r>
        <w:rPr>
          <w:rFonts w:ascii="宋体" w:hAnsi="宋体" w:eastAsia="宋体" w:cs="宋体"/>
          <w:color w:val="000"/>
          <w:sz w:val="28"/>
          <w:szCs w:val="28"/>
        </w:rPr>
        <w:t xml:space="preserve">推动各生产经营单位坚持以***关于安全生产重要论述武装头脑、指导实践，务必把安全生产摆到重要位置，切实解决政治站位不高、思想认识不足、安全发展理念不牢、红线意识不强、安全责任缺位、隐患排查不扎实和抓落实存在很大差距等突出问题;完善和落实安全生产责任和管理制度，强化企业主体责任;建立隐患排查和安全预防控制体系，推进安全生产由企业被动接受监管向主动加强管理转变、安全风险管控由政府推动为主向企业自主开展转变、隐患排查治理由部门行政执法为主向企业日常自查自纠转变;完善安全生产体制机制法制，大力推动科技创新，持续加强基础建设，全面提升本质安全水平。重点分2个专题和危险化学品领域深入推动实施。</w:t>
      </w:r>
    </w:p>
    <w:p>
      <w:pPr>
        <w:ind w:left="0" w:right="0" w:firstLine="560"/>
        <w:spacing w:before="450" w:after="450" w:line="312" w:lineRule="auto"/>
      </w:pPr>
      <w:r>
        <w:rPr>
          <w:rFonts w:ascii="宋体" w:hAnsi="宋体" w:eastAsia="宋体" w:cs="宋体"/>
          <w:color w:val="000"/>
          <w:sz w:val="28"/>
          <w:szCs w:val="28"/>
        </w:rPr>
        <w:t xml:space="preserve">（一）学习宣传贯彻***关于安全生产重要论述专题。一是组织观看专题片。全区各生产经营单位要集中组织观看学习“生命重于泰山——学关于安全生产重要论述”电视专题片。二是集中开展学习教育。各生产经营单位要组织企业负责人、安全管理人员开展轮训，推进学习教育全覆盖。三是健全落实安全生产责任制。全方位、全过程、全链条压紧压实安全责任。认真落实《企业安全生产主体责任“五个必须落实”》40条刚性规定，建立健全企业全过程安全生产管理制度。四是有效防范安全风险。建立公共安全隐患排查和安全预防控制体系，建立安全风险评估制度，修订完善安全设防标准。</w:t>
      </w:r>
    </w:p>
    <w:p>
      <w:pPr>
        <w:ind w:left="0" w:right="0" w:firstLine="560"/>
        <w:spacing w:before="450" w:after="450" w:line="312" w:lineRule="auto"/>
      </w:pPr>
      <w:r>
        <w:rPr>
          <w:rFonts w:ascii="宋体" w:hAnsi="宋体" w:eastAsia="宋体" w:cs="宋体"/>
          <w:color w:val="000"/>
          <w:sz w:val="28"/>
          <w:szCs w:val="28"/>
        </w:rPr>
        <w:t xml:space="preserve">（二）落实企业安全生产主体责任专题。一是提高企业安全管理能力，深入推动落实《企业安全生产主体责任“五个必须落实”》等若干规定，强化企业法定代表人、实际控制人的第一责任人法定责任，加强安全考核，落实全员安全生产责任制，20_年底前各重点行业领域企业通过自身培养和市场化机制全部建立安全生产技术和管理团队。二是企业定期开展安全风险评估和危害辨识，针对高危工艺、设备、物品、场所和岗位等，加强动态分级管理，落实风险防控措施，实现可防可控，20_年底前各类企业建立完善的安全风险防控体系。三是企业加大安全投入，用足用好企业安全生产费用提取使用、支持安全技术设备设施改造等有关财税政策，重点用于风险防控和隐患排查治理，推进各重点行业领域机械化、信息化、智能化建设。通过实施安责险，加快建立保险机构和专业技术服务机构等广泛参与的安全生产社会化服务体系。四是大力开展安全生产标准化规范建设，分行业领域明确3年建设任务，突出企业安全生产工作的日常化、显性化，建立自我约束、持续改进的内生机制，实现安全生产现场管理、操作行为、设备设施和作业环境的规范化。五是加强企业安全管理制度建设，完善和落实企业安全生产诚信、承诺公告、举报奖励和教育培训等制度，建立健全企业风险管控和隐患排查治理情况向负有安全生产监督管理职责的部门和企业职代会“双报告”制度，自觉接受监督。</w:t>
      </w:r>
    </w:p>
    <w:p>
      <w:pPr>
        <w:ind w:left="0" w:right="0" w:firstLine="560"/>
        <w:spacing w:before="450" w:after="450" w:line="312" w:lineRule="auto"/>
      </w:pPr>
      <w:r>
        <w:rPr>
          <w:rFonts w:ascii="宋体" w:hAnsi="宋体" w:eastAsia="宋体" w:cs="宋体"/>
          <w:color w:val="000"/>
          <w:sz w:val="28"/>
          <w:szCs w:val="28"/>
        </w:rPr>
        <w:t xml:space="preserve">（三）危险化学品安全整治。一是积极推广应用泄漏检测、化工过程安全管理等先进技术方法，20_年底前所有涉及硝化、氯化、氟化、重氮化、过氧化工艺装置的上下游配套装置必须实现自动化控制。二是完善落实城区危险化学品生产企业关停并转、退城入园等支持政策措施，20_年底前完成城镇人口密集区中小型企业和存在重大风险隐患的大型危险化学品生产企业搬迁工程，并持续推进其他有关企业搬迁改造。</w:t>
      </w:r>
    </w:p>
    <w:p>
      <w:pPr>
        <w:ind w:left="0" w:right="0" w:firstLine="560"/>
        <w:spacing w:before="450" w:after="450" w:line="312" w:lineRule="auto"/>
      </w:pPr>
      <w:r>
        <w:rPr>
          <w:rFonts w:ascii="宋体" w:hAnsi="宋体" w:eastAsia="宋体" w:cs="宋体"/>
          <w:color w:val="000"/>
          <w:sz w:val="28"/>
          <w:szCs w:val="28"/>
        </w:rPr>
        <w:t xml:space="preserve">（四）危险废物等安全整治。要全面开展危险废物排查，对属性不明的固体废物进行鉴别鉴定，重点整治化工企业、危险化学品单位等可能存在的违规堆存、随意倾倒、私自填埋危险废物等问题，确保危险废物贮存、运输、处置安全。建立完善危险废物由产生到处置各环节联单制度。加快处置设施建设，消除处置能力瓶颈。督促企业对重点环保设施和项目组织安全风险评估论证和隐患排查治理。强化相应的安全责任措施落实，确保人身安全。</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（一）动员部署(20_年6月)。按程序制定本单位安全生产专项整治三年行动实施计划和2个专题实施方案、2个专项整治实施方案，对开展专项整治三年行动作出具体安排。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排查整治(20_年6月至12月)。各单位要深入分析一些地方和行业领域复工复产过程中发生事故的主客观原因，对单位重点场所、关键环节安全风险隐患进行全面深入细致的排查治理，建立问题隐患和制度措施“两个清单”，制定时间表路线图，明确整改责任单位和整改要求，坚持边查边改、立查立改，加快推进实施，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（三）集中攻坚(20_年)。动态更新“两个清单”，针对重点难点问题，加大专项整治攻坚力度，落实和完善治理措施，推动建立健全隐患排查和安全预防控制体系，整治工作取得明显成效。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（四）巩固提升(20_年)。深入分析安全生产共性问题和突出隐患，深挖背后的深层次矛盾和原因，补充完善的具体制度，逐项推动落实。</w:t>
      </w:r>
    </w:p>
    <w:p>
      <w:pPr>
        <w:ind w:left="0" w:right="0" w:firstLine="560"/>
        <w:spacing w:before="450" w:after="450" w:line="312" w:lineRule="auto"/>
      </w:pPr>
      <w:r>
        <w:rPr>
          <w:rFonts w:ascii="宋体" w:hAnsi="宋体" w:eastAsia="宋体" w:cs="宋体"/>
          <w:color w:val="000"/>
          <w:sz w:val="28"/>
          <w:szCs w:val="28"/>
        </w:rPr>
        <w:t xml:space="preserve">（一）强化组织领导。各生产经营单位要深刻认识做好专项整治三年行动的重要性，强化领导责任，勇于担当作为，层层抓好组织实施，绝不能只重发展不顾安全。</w:t>
      </w:r>
    </w:p>
    <w:p>
      <w:pPr>
        <w:ind w:left="0" w:right="0" w:firstLine="560"/>
        <w:spacing w:before="450" w:after="450" w:line="312" w:lineRule="auto"/>
      </w:pPr>
      <w:r>
        <w:rPr>
          <w:rFonts w:ascii="宋体" w:hAnsi="宋体" w:eastAsia="宋体" w:cs="宋体"/>
          <w:color w:val="000"/>
          <w:sz w:val="28"/>
          <w:szCs w:val="28"/>
        </w:rPr>
        <w:t xml:space="preserve">为确保专项整治三年行动有效开展，区应急管理局成立由局长为组长，副局长为副组长、各科室主要负责同志为成员的专项整治三年行动领导小组，统筹安排部署专项整治行动。专项整治三年行动领导小组办公室设在局危化科，具体负责综合协调、沟通联络、组织调度等日常工作。各单位要制定本行业领域具体工作实施方案、安全督查手册，推动企业每个岗位都要制定安全岗位手册。</w:t>
      </w:r>
    </w:p>
    <w:p>
      <w:pPr>
        <w:ind w:left="0" w:right="0" w:firstLine="560"/>
        <w:spacing w:before="450" w:after="450" w:line="312" w:lineRule="auto"/>
      </w:pPr>
      <w:r>
        <w:rPr>
          <w:rFonts w:ascii="宋体" w:hAnsi="宋体" w:eastAsia="宋体" w:cs="宋体"/>
          <w:color w:val="000"/>
          <w:sz w:val="28"/>
          <w:szCs w:val="28"/>
        </w:rPr>
        <w:t xml:space="preserve">（二）提升保障能力。企业要不断增加安全投入，推进企业安全生产费用提取和管理。高危行业领域全面实施安责险制度，推动保险机构落实事故预防技术规范，切实发挥参与风险评估管控和事故预防功能。</w:t>
      </w:r>
    </w:p>
    <w:p>
      <w:pPr>
        <w:ind w:left="0" w:right="0" w:firstLine="560"/>
        <w:spacing w:before="450" w:after="450" w:line="312" w:lineRule="auto"/>
      </w:pPr>
      <w:r>
        <w:rPr>
          <w:rFonts w:ascii="宋体" w:hAnsi="宋体" w:eastAsia="宋体" w:cs="宋体"/>
          <w:color w:val="000"/>
          <w:sz w:val="28"/>
          <w:szCs w:val="28"/>
        </w:rPr>
        <w:t xml:space="preserve">（三）严格追责问责。区应急局将加强对各单位落实情况的监督，综合运用通报、约谈、警示、曝光等有效措施，加强督促检查，并将整治情况纳入安全生产考核内容，确保取得实实在在成效。对整治工作不负责、不作为，分工责任不落实、措施不得力，重大问题隐患悬而不决，逾期没有完成目标任务的，坚决问责。对因整治工作失职渎职，造成事故发生的，移交司法部门依法严肃追究法律责任。</w:t>
      </w:r>
    </w:p>
    <w:p>
      <w:pPr>
        <w:ind w:left="0" w:right="0" w:firstLine="560"/>
        <w:spacing w:before="450" w:after="450" w:line="312" w:lineRule="auto"/>
      </w:pPr>
      <w:r>
        <w:rPr>
          <w:rFonts w:ascii="宋体" w:hAnsi="宋体" w:eastAsia="宋体" w:cs="宋体"/>
          <w:color w:val="000"/>
          <w:sz w:val="28"/>
          <w:szCs w:val="28"/>
        </w:rPr>
        <w:t xml:space="preserve">各单位6月30日前上报专项整治三年行动具体实施方案，从7月起每季度最后一个月20日前报送专项整治三年行动开展情况，20_年12月，区应急局将对专项整治三年行动进行全面总结评估，</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描写三年行动安全工作总结二</w:t>
      </w:r>
    </w:p>
    <w:p>
      <w:pPr>
        <w:ind w:left="0" w:right="0" w:firstLine="560"/>
        <w:spacing w:before="450" w:after="450" w:line="312" w:lineRule="auto"/>
      </w:pPr>
      <w:r>
        <w:rPr>
          <w:rFonts w:ascii="宋体" w:hAnsi="宋体" w:eastAsia="宋体" w:cs="宋体"/>
          <w:color w:val="000"/>
          <w:sz w:val="28"/>
          <w:szCs w:val="28"/>
        </w:rPr>
        <w:t xml:space="preserve">基层党建处于党建工作的最前沿，直接面对纷繁的新矛盾、新问题。随着改革的不断深化、社会的不断发展，基层党建工作出现了诸多与发展形势不相适应的问题，严重影响着党建工作的效率与效果。为进一步加强基层党支部的战斗堡垒作用和党员的先锋模范作用，福田区城市更新和土地整备局对照《20_ 年度落实广东省关于加强党的基层组织建设三年行动计划(20_-20_ 年)重点任务》相关要求，对落实基层党建三年行动计划工作中的存在问题及对策进行总结。</w:t>
      </w:r>
    </w:p>
    <w:p>
      <w:pPr>
        <w:ind w:left="0" w:right="0" w:firstLine="560"/>
        <w:spacing w:before="450" w:after="450" w:line="312" w:lineRule="auto"/>
      </w:pPr>
      <w:r>
        <w:rPr>
          <w:rFonts w:ascii="宋体" w:hAnsi="宋体" w:eastAsia="宋体" w:cs="宋体"/>
          <w:color w:val="000"/>
          <w:sz w:val="28"/>
          <w:szCs w:val="28"/>
        </w:rPr>
        <w:t xml:space="preserve">1.党建学习积极性不足。体现在两方面：一是理论学习深度不足，部分党员存在重业务、轻党建等思想，同时部分党员对党员教育管理工作的重要性认识不足，使党支部建设、党员教育管理工作处于被动状态，学习成效有待提高。二是学习实效性不强，基层党组织未能保证每次都能及时高效学习相关政策指导文件，积极主动高效落实党中央和上级党委的决策部署，积极性、主动性有待加强。</w:t>
      </w:r>
    </w:p>
    <w:p>
      <w:pPr>
        <w:ind w:left="0" w:right="0" w:firstLine="560"/>
        <w:spacing w:before="450" w:after="450" w:line="312" w:lineRule="auto"/>
      </w:pPr>
      <w:r>
        <w:rPr>
          <w:rFonts w:ascii="宋体" w:hAnsi="宋体" w:eastAsia="宋体" w:cs="宋体"/>
          <w:color w:val="000"/>
          <w:sz w:val="28"/>
          <w:szCs w:val="28"/>
        </w:rPr>
        <w:t xml:space="preserve">2.党建工作内容不丰富。一是工作内容单一，基层党组织习惯于按部就班开展工作，对上级的工作安排做到件件有落实、有回音，但工作内容单一，将上级部署有机融入实际工作方面存在欠缺，不能充分发挥基层党建工作的先锋作用。二是党建工作缺乏特色，基层党组织开展工作时缺乏一定的创新意识和手段，教育内容、活动形式较单一，在如何围绕党建开展相关工作的方法、思路不多，吸引力和凝聚力不够。</w:t>
      </w:r>
    </w:p>
    <w:p>
      <w:pPr>
        <w:ind w:left="0" w:right="0" w:firstLine="560"/>
        <w:spacing w:before="450" w:after="450" w:line="312" w:lineRule="auto"/>
      </w:pPr>
      <w:r>
        <w:rPr>
          <w:rFonts w:ascii="宋体" w:hAnsi="宋体" w:eastAsia="宋体" w:cs="宋体"/>
          <w:color w:val="000"/>
          <w:sz w:val="28"/>
          <w:szCs w:val="28"/>
        </w:rPr>
        <w:t xml:space="preserve">3.服务群众能力较弱。基层党组织对新形势下自身职能转换不够明确，对建设学习型、服务型、创新型基层党组织的认识不足，片面认为基层党建工作就是表彰奖励、发展党员、组织学习、开展活动等，未充分认识到基层党组织服务党员、服务群众、服务社会发展的现实需要和重大意义。</w:t>
      </w:r>
    </w:p>
    <w:p>
      <w:pPr>
        <w:ind w:left="0" w:right="0" w:firstLine="560"/>
        <w:spacing w:before="450" w:after="450" w:line="312" w:lineRule="auto"/>
      </w:pPr>
      <w:r>
        <w:rPr>
          <w:rFonts w:ascii="宋体" w:hAnsi="宋体" w:eastAsia="宋体" w:cs="宋体"/>
          <w:color w:val="000"/>
          <w:sz w:val="28"/>
          <w:szCs w:val="28"/>
        </w:rPr>
        <w:t xml:space="preserve">4.“深圳智慧党建”系统使用力度亟待加强。当前存在部分党员还未完全适应使用新系统，会议漏签、通知漏收等现象时常发生，未能充分有效发挥“深圳智慧党建”的服务功能。</w:t>
      </w:r>
    </w:p>
    <w:p>
      <w:pPr>
        <w:ind w:left="0" w:right="0" w:firstLine="560"/>
        <w:spacing w:before="450" w:after="450" w:line="312" w:lineRule="auto"/>
      </w:pPr>
      <w:r>
        <w:rPr>
          <w:rFonts w:ascii="宋体" w:hAnsi="宋体" w:eastAsia="宋体" w:cs="宋体"/>
          <w:color w:val="000"/>
          <w:sz w:val="28"/>
          <w:szCs w:val="28"/>
        </w:rPr>
        <w:t xml:space="preserve">1.提高党建学习积极性。一是进一步落实党员教育管理制度，基层党组织要认真贯彻落实“三会一课”制度，加强对党员的教育管理，教育广大党员干部牢固树立政治意识、大局意识、核心意识、看齐意识。二是进一步加强学习实效性，深刻认识新形势、新任务对基层党建工作的新要求，坚决贯彻落实党中央和上级党组织的决策部署，第一时间组织全体党员学习相关政策文件，原汁原味传达政策精神，确保政令畅通，争当讲政治的表率、执行政策的典范。</w:t>
      </w:r>
    </w:p>
    <w:p>
      <w:pPr>
        <w:ind w:left="0" w:right="0" w:firstLine="560"/>
        <w:spacing w:before="450" w:after="450" w:line="312" w:lineRule="auto"/>
      </w:pPr>
      <w:r>
        <w:rPr>
          <w:rFonts w:ascii="宋体" w:hAnsi="宋体" w:eastAsia="宋体" w:cs="宋体"/>
          <w:color w:val="000"/>
          <w:sz w:val="28"/>
          <w:szCs w:val="28"/>
        </w:rPr>
        <w:t xml:space="preserve">2.进一步丰富党建工作内容。一是创新学习内容，以党支部“学习日”为平台，立足本职，坚持每周开展相关专题业务培训或研讨，积极为党员“充电”，进一步确立围绕中心工作开展党建工作的指导思想，跳出“就党建抓党建”的认识误区，转为以党建实效去推动业务工作的顺利开展。二是创新活动方式，从新时代中国特色社会主义发展的要求出发，充分调动党员参加党的活动的积极性，以增强党的凝聚力和创造力为目标，广泛开展形式多样的党建活动，在实践中考验党员，在实践中锻炼党员，在实践中提升党员素质;同时为广大党员提供全面、最新的党建书籍和材料，鼓励广大党员通过自学不断提高自身的党性修养和政治素养。</w:t>
      </w:r>
    </w:p>
    <w:p>
      <w:pPr>
        <w:ind w:left="0" w:right="0" w:firstLine="560"/>
        <w:spacing w:before="450" w:after="450" w:line="312" w:lineRule="auto"/>
      </w:pPr>
      <w:r>
        <w:rPr>
          <w:rFonts w:ascii="宋体" w:hAnsi="宋体" w:eastAsia="宋体" w:cs="宋体"/>
          <w:color w:val="000"/>
          <w:sz w:val="28"/>
          <w:szCs w:val="28"/>
        </w:rPr>
        <w:t xml:space="preserve">3.加强党员群众服务能力。通过主题党日，以庆祝新中国成立 70 周年为契机，组织党员参加志愿服务活动，为群众办实事好事等活动，以实际行动践行初心和使命，保持党员队伍先进性。</w:t>
      </w:r>
    </w:p>
    <w:p>
      <w:pPr>
        <w:ind w:left="0" w:right="0" w:firstLine="560"/>
        <w:spacing w:before="450" w:after="450" w:line="312" w:lineRule="auto"/>
      </w:pPr>
      <w:r>
        <w:rPr>
          <w:rFonts w:ascii="宋体" w:hAnsi="宋体" w:eastAsia="宋体" w:cs="宋体"/>
          <w:color w:val="000"/>
          <w:sz w:val="28"/>
          <w:szCs w:val="28"/>
        </w:rPr>
        <w:t xml:space="preserve">4.加大“深圳智慧党建”使用力度。基层党组织要进一步用好“深圳智慧党建”系统，同时指导每一位党员用好“深圳智慧党建”系统，促进日常党务工作与“深圳智慧党建”系统的深度融合，充分提高党建工作的效率和效果。</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描写三年行动安全工作总结三</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中共中央政治局常委、中央全面深化改革委员会副主任李克强、王沪宁出席会议。</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pPr>
        <w:ind w:left="0" w:right="0" w:firstLine="560"/>
        <w:spacing w:before="450" w:after="450" w:line="312" w:lineRule="auto"/>
      </w:pPr>
      <w:r>
        <w:rPr>
          <w:rFonts w:ascii="宋体" w:hAnsi="宋体" w:eastAsia="宋体" w:cs="宋体"/>
          <w:color w:val="000"/>
          <w:sz w:val="28"/>
          <w:szCs w:val="28"/>
        </w:rPr>
        <w:t xml:space="preserve">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pPr>
        <w:ind w:left="0" w:right="0" w:firstLine="560"/>
        <w:spacing w:before="450" w:after="450" w:line="312" w:lineRule="auto"/>
      </w:pPr>
      <w:r>
        <w:rPr>
          <w:rFonts w:ascii="宋体" w:hAnsi="宋体" w:eastAsia="宋体" w:cs="宋体"/>
          <w:color w:val="000"/>
          <w:sz w:val="28"/>
          <w:szCs w:val="28"/>
        </w:rPr>
        <w:t xml:space="preserve">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描写三年行动安全工作总结四</w:t>
      </w:r>
    </w:p>
    <w:p>
      <w:pPr>
        <w:ind w:left="0" w:right="0" w:firstLine="560"/>
        <w:spacing w:before="450" w:after="450" w:line="312" w:lineRule="auto"/>
      </w:pPr>
      <w:r>
        <w:rPr>
          <w:rFonts w:ascii="宋体" w:hAnsi="宋体" w:eastAsia="宋体" w:cs="宋体"/>
          <w:color w:val="000"/>
          <w:sz w:val="28"/>
          <w:szCs w:val="28"/>
        </w:rPr>
        <w:t xml:space="preserve">为坚决整治老旧小区消防车通道占用、堵塞、封闭等突出问题，根据消防安全专项整治三年行动工作要求，对老旧小区消防车通道实行“一城一策、一区一策”治理。现制定方案如下：</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城一策、一区一策”集中治理，全县6个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全县6个老旧小区：梧龙砂矿住宅楼、铜钵后宅小区1#～3#楼、铜钵后宅小区4#～6#楼、西埔宅山小区1#～3#楼、财政楼4#～8#楼、东埔社区银行宿舍楼片区。</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按照消防安全专项整治三年行动部署要求，分步完成老旧小区消防车通道治理。20xx年，30%的老旧小区完成消防车通道治理工作；20xx年，70%完成；20xx年，100%完成。</w:t>
      </w:r>
    </w:p>
    <w:p>
      <w:pPr>
        <w:ind w:left="0" w:right="0" w:firstLine="560"/>
        <w:spacing w:before="450" w:after="450" w:line="312" w:lineRule="auto"/>
      </w:pPr>
      <w:r>
        <w:rPr>
          <w:rFonts w:ascii="宋体" w:hAnsi="宋体" w:eastAsia="宋体" w:cs="宋体"/>
          <w:color w:val="000"/>
          <w:sz w:val="28"/>
          <w:szCs w:val="28"/>
        </w:rPr>
        <w:t xml:space="preserve">（一）加强综合执法和联合管理。</w:t>
      </w:r>
    </w:p>
    <w:p>
      <w:pPr>
        <w:ind w:left="0" w:right="0" w:firstLine="560"/>
        <w:spacing w:before="450" w:after="450" w:line="312" w:lineRule="auto"/>
      </w:pPr>
      <w:r>
        <w:rPr>
          <w:rFonts w:ascii="宋体" w:hAnsi="宋体" w:eastAsia="宋体" w:cs="宋体"/>
          <w:color w:val="000"/>
          <w:sz w:val="28"/>
          <w:szCs w:val="28"/>
        </w:rPr>
        <w:t xml:space="preserve">牵头单位：消防、公安交警、城管部门</w:t>
      </w:r>
    </w:p>
    <w:p>
      <w:pPr>
        <w:ind w:left="0" w:right="0" w:firstLine="560"/>
        <w:spacing w:before="450" w:after="450" w:line="312" w:lineRule="auto"/>
      </w:pPr>
      <w:r>
        <w:rPr>
          <w:rFonts w:ascii="宋体" w:hAnsi="宋体" w:eastAsia="宋体" w:cs="宋体"/>
          <w:color w:val="000"/>
          <w:sz w:val="28"/>
          <w:szCs w:val="28"/>
        </w:rPr>
        <w:t xml:space="preserve">职责任务：依据《东山县消防救援大队、东山县城市管理局、东山县公安局交通警察大队关于明确消防车通道联合监管有关事项的意见》（东消〔20xx〕43号），查处机动车违停、占道经营以及设置铁桩、石墩、限高等固定障碍物（构建物）的占用、堵塞、封闭消防车通道违法行为，及时督促将机动车辆挪移，清理占道经营和设置的障碍物（构建物），排除妨碍，对拒不配合的依法进行强制拖离、清理。</w:t>
      </w:r>
    </w:p>
    <w:p>
      <w:pPr>
        <w:ind w:left="0" w:right="0" w:firstLine="560"/>
        <w:spacing w:before="450" w:after="450" w:line="312" w:lineRule="auto"/>
      </w:pPr>
      <w:r>
        <w:rPr>
          <w:rFonts w:ascii="宋体" w:hAnsi="宋体" w:eastAsia="宋体" w:cs="宋体"/>
          <w:color w:val="000"/>
          <w:sz w:val="28"/>
          <w:szCs w:val="28"/>
        </w:rPr>
        <w:t xml:space="preserve">（二）修剪影响消防车辆通行和作业的绿化。</w:t>
      </w:r>
    </w:p>
    <w:p>
      <w:pPr>
        <w:ind w:left="0" w:right="0" w:firstLine="560"/>
        <w:spacing w:before="450" w:after="450" w:line="312" w:lineRule="auto"/>
      </w:pPr>
      <w:r>
        <w:rPr>
          <w:rFonts w:ascii="宋体" w:hAnsi="宋体" w:eastAsia="宋体" w:cs="宋体"/>
          <w:color w:val="000"/>
          <w:sz w:val="28"/>
          <w:szCs w:val="28"/>
        </w:rPr>
        <w:t xml:space="preserve">牵头单位：城管部门、各镇人民政府、经济技术开发区管委会</w:t>
      </w:r>
    </w:p>
    <w:p>
      <w:pPr>
        <w:ind w:left="0" w:right="0" w:firstLine="560"/>
        <w:spacing w:before="450" w:after="450" w:line="312" w:lineRule="auto"/>
      </w:pPr>
      <w:r>
        <w:rPr>
          <w:rFonts w:ascii="宋体" w:hAnsi="宋体" w:eastAsia="宋体" w:cs="宋体"/>
          <w:color w:val="000"/>
          <w:sz w:val="28"/>
          <w:szCs w:val="28"/>
        </w:rPr>
        <w:t xml:space="preserve">职责任务：对于有物业服务企业的老旧小区，由城管部门负责督促指导，对于没有物业服务企业的老旧小区，各镇人民政府、经济技术开发区管委会按照属地管理原则负责按植物生长规律，对绿化树木进行修剪，确保消防车通道宽度、高度不低于4米，保障消防车正常通行和灭火救援作业。</w:t>
      </w:r>
    </w:p>
    <w:p>
      <w:pPr>
        <w:ind w:left="0" w:right="0" w:firstLine="560"/>
        <w:spacing w:before="450" w:after="450" w:line="312" w:lineRule="auto"/>
      </w:pPr>
      <w:r>
        <w:rPr>
          <w:rFonts w:ascii="宋体" w:hAnsi="宋体" w:eastAsia="宋体" w:cs="宋体"/>
          <w:color w:val="000"/>
          <w:sz w:val="28"/>
          <w:szCs w:val="28"/>
        </w:rPr>
        <w:t xml:space="preserve">（三）明确通道标识化管理和规范停车行为</w:t>
      </w:r>
    </w:p>
    <w:p>
      <w:pPr>
        <w:ind w:left="0" w:right="0" w:firstLine="560"/>
        <w:spacing w:before="450" w:after="450" w:line="312" w:lineRule="auto"/>
      </w:pPr>
      <w:r>
        <w:rPr>
          <w:rFonts w:ascii="宋体" w:hAnsi="宋体" w:eastAsia="宋体" w:cs="宋体"/>
          <w:color w:val="000"/>
          <w:sz w:val="28"/>
          <w:szCs w:val="28"/>
        </w:rPr>
        <w:t xml:space="preserve">牵头单位：经济技术开发区管委会，各镇人民政府，城管、消防部门</w:t>
      </w:r>
    </w:p>
    <w:p>
      <w:pPr>
        <w:ind w:left="0" w:right="0" w:firstLine="560"/>
        <w:spacing w:before="450" w:after="450" w:line="312" w:lineRule="auto"/>
      </w:pPr>
      <w:r>
        <w:rPr>
          <w:rFonts w:ascii="宋体" w:hAnsi="宋体" w:eastAsia="宋体" w:cs="宋体"/>
          <w:color w:val="000"/>
          <w:sz w:val="28"/>
          <w:szCs w:val="28"/>
        </w:rPr>
        <w:t xml:space="preserve">职责任务：规范消防车通道标识设置和日常管理工作，依据《东山县安全生产委员会办公室关于开展消防车通道专项整治工作的通知》（东安委办〔20xx〕49号）消防车通道标识标线设置说明，在消防车通道出入路口和路面及两侧划设醒目标识标线，设置警示标识标牌，引导车辆规范停放。对于有物业服务企业的老旧小区，督促指导物业服务企业对消防车通道实行标识化、规范化管理。对于无物业服务企业的老旧小区，指导所在镇、社区居委会组织成立管理机构或者采取政府购买服务等方式，落实专门人员，加强消防车通道管理，防止被占用、堵塞。支持老旧小区从住宅专项维修基金中支取划线、标名、立牌等改造费用。</w:t>
      </w:r>
    </w:p>
    <w:p>
      <w:pPr>
        <w:ind w:left="0" w:right="0" w:firstLine="560"/>
        <w:spacing w:before="450" w:after="450" w:line="312" w:lineRule="auto"/>
      </w:pPr>
      <w:r>
        <w:rPr>
          <w:rFonts w:ascii="宋体" w:hAnsi="宋体" w:eastAsia="宋体" w:cs="宋体"/>
          <w:color w:val="000"/>
          <w:sz w:val="28"/>
          <w:szCs w:val="28"/>
        </w:rPr>
        <w:t xml:space="preserve">（四）规划新建停车场（库）</w:t>
      </w:r>
    </w:p>
    <w:p>
      <w:pPr>
        <w:ind w:left="0" w:right="0" w:firstLine="560"/>
        <w:spacing w:before="450" w:after="450" w:line="312" w:lineRule="auto"/>
      </w:pPr>
      <w:r>
        <w:rPr>
          <w:rFonts w:ascii="宋体" w:hAnsi="宋体" w:eastAsia="宋体" w:cs="宋体"/>
          <w:color w:val="000"/>
          <w:sz w:val="28"/>
          <w:szCs w:val="28"/>
        </w:rPr>
        <w:t xml:space="preserve">牵头单位：自然资源、住建（人防）、城管、消防部门</w:t>
      </w:r>
    </w:p>
    <w:p>
      <w:pPr>
        <w:ind w:left="0" w:right="0" w:firstLine="560"/>
        <w:spacing w:before="450" w:after="450" w:line="312" w:lineRule="auto"/>
      </w:pPr>
      <w:r>
        <w:rPr>
          <w:rFonts w:ascii="宋体" w:hAnsi="宋体" w:eastAsia="宋体" w:cs="宋体"/>
          <w:color w:val="000"/>
          <w:sz w:val="28"/>
          <w:szCs w:val="28"/>
        </w:rPr>
        <w:t xml:space="preserve">职责任务：结合前期调研的老旧小区车位缺额情况，启动编制城市公共停车设施建设专项规划，并将新建城市公共停车场列入“十四五”相关规划重要工程推动建设，将城市公共停车场建设列入城市基础设施建设重要内容。充分挖掘城市人防地下空间潜力，推动新建一批公共停车设施。</w:t>
      </w:r>
    </w:p>
    <w:p>
      <w:pPr>
        <w:ind w:left="0" w:right="0" w:firstLine="560"/>
        <w:spacing w:before="450" w:after="450" w:line="312" w:lineRule="auto"/>
      </w:pPr>
      <w:r>
        <w:rPr>
          <w:rFonts w:ascii="宋体" w:hAnsi="宋体" w:eastAsia="宋体" w:cs="宋体"/>
          <w:color w:val="000"/>
          <w:sz w:val="28"/>
          <w:szCs w:val="28"/>
        </w:rPr>
        <w:t xml:space="preserve">（五）优化停车资源管理使用</w:t>
      </w:r>
    </w:p>
    <w:p>
      <w:pPr>
        <w:ind w:left="0" w:right="0" w:firstLine="560"/>
        <w:spacing w:before="450" w:after="450" w:line="312" w:lineRule="auto"/>
      </w:pPr>
      <w:r>
        <w:rPr>
          <w:rFonts w:ascii="宋体" w:hAnsi="宋体" w:eastAsia="宋体" w:cs="宋体"/>
          <w:color w:val="000"/>
          <w:sz w:val="28"/>
          <w:szCs w:val="28"/>
        </w:rPr>
        <w:t xml:space="preserve">牵头单位：经济技术开发区管委会，各镇人民政府，城管、消防、公安交警部门</w:t>
      </w:r>
    </w:p>
    <w:p>
      <w:pPr>
        <w:ind w:left="0" w:right="0" w:firstLine="560"/>
        <w:spacing w:before="450" w:after="450" w:line="312" w:lineRule="auto"/>
      </w:pPr>
      <w:r>
        <w:rPr>
          <w:rFonts w:ascii="宋体" w:hAnsi="宋体" w:eastAsia="宋体" w:cs="宋体"/>
          <w:color w:val="000"/>
          <w:sz w:val="28"/>
          <w:szCs w:val="28"/>
        </w:rPr>
        <w:t xml:space="preserve">职责任务：建立完善弹性停车、错时开放、潮汐停车、共享停车等政策机制，推行更加专业规范的停车管理。老旧住宅小区周边的路侧停车场、公共停车场等公共停车设施，对老旧住宅小区居民实行优惠停车，合理设置门槛和限制条件要求，简化办理程序，压缩办理时间，降低停车费用，形成普惠效应。对于没有物业管理的老旧小区，积极引进专业停车管理公司，合理利用空间规划建设停车位，规范管理居民停车。</w:t>
      </w:r>
    </w:p>
    <w:p>
      <w:pPr>
        <w:ind w:left="0" w:right="0" w:firstLine="560"/>
        <w:spacing w:before="450" w:after="450" w:line="312" w:lineRule="auto"/>
      </w:pPr>
      <w:r>
        <w:rPr>
          <w:rFonts w:ascii="宋体" w:hAnsi="宋体" w:eastAsia="宋体" w:cs="宋体"/>
          <w:color w:val="000"/>
          <w:sz w:val="28"/>
          <w:szCs w:val="28"/>
        </w:rPr>
        <w:t xml:space="preserve">（一）全面排查阶段（20xx年9月）。针对老旧小区消防“生命通道”难点和堵点问题，住建、城管、交通、公安、消防等部门要组织调研掌握老旧小区机动汽车现有数、车位数、分析评估老旧小区车位缺额等情况，并结合老旧小区的建成年代、建筑高度、周边环境、道路管网以及城市更新和城镇老旧小区改造等方面情况，按照“一区一策”的治理要求，逐个制定老旧小区消防车通道治理方案。</w:t>
      </w:r>
    </w:p>
    <w:p>
      <w:pPr>
        <w:ind w:left="0" w:right="0" w:firstLine="560"/>
        <w:spacing w:before="450" w:after="450" w:line="312" w:lineRule="auto"/>
      </w:pPr>
      <w:r>
        <w:rPr>
          <w:rFonts w:ascii="宋体" w:hAnsi="宋体" w:eastAsia="宋体" w:cs="宋体"/>
          <w:color w:val="000"/>
          <w:sz w:val="28"/>
          <w:szCs w:val="28"/>
        </w:rPr>
        <w:t xml:space="preserve">（二）集中治理阶段（20xx年10月至20xx年11月）。各区镇、各部门要根据“一区一策”消防车通道治理方案制定情况，按照“先急后缓”原则，逐项完成老旧小区明确标识化管理、停车设施规划建设、停车资源管理使用、综合执法等工作任务，确定每项任务的责任人，实行清单式管理、项目化运作。</w:t>
      </w:r>
    </w:p>
    <w:p>
      <w:pPr>
        <w:ind w:left="0" w:right="0" w:firstLine="560"/>
        <w:spacing w:before="450" w:after="450" w:line="312" w:lineRule="auto"/>
      </w:pPr>
      <w:r>
        <w:rPr>
          <w:rFonts w:ascii="宋体" w:hAnsi="宋体" w:eastAsia="宋体" w:cs="宋体"/>
          <w:color w:val="000"/>
          <w:sz w:val="28"/>
          <w:szCs w:val="28"/>
        </w:rPr>
        <w:t xml:space="preserve">（三）总结考评阶段（20xx年12月）。组织检查考核，总结经验做法，固化工作成效，研究建立提升消防车通道管理水平的长效机制。</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要建立老旧小区消防车通道治理会商研判工作机制，定期汇总、分析、研判工作开展情况，研究解决治理工作中的问题，制定具体对策，全力推动老旧“一城一策、一区一策”治理。相关职能部门要各司其职、沟通协作、密切配合，加强部门联动，形成工作合力。</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（四）强化督导，严肃追责。县安办将加大对此次老旧小区消防车通道治理工作的督导检查，对敷衍塞责、行动不力、推诿扯皮的单位及时通报批评。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描写三年行动安全工作总结五</w:t>
      </w:r>
    </w:p>
    <w:p>
      <w:pPr>
        <w:ind w:left="0" w:right="0" w:firstLine="560"/>
        <w:spacing w:before="450" w:after="450" w:line="312" w:lineRule="auto"/>
      </w:pPr>
      <w:r>
        <w:rPr>
          <w:rFonts w:ascii="宋体" w:hAnsi="宋体" w:eastAsia="宋体" w:cs="宋体"/>
          <w:color w:val="000"/>
          <w:sz w:val="28"/>
          <w:szCs w:val="28"/>
        </w:rPr>
        <w:t xml:space="preserve">10月12日，国务院新闻办公室举行国务院政策例行吹风会，国务院国资委副主任翁杰明，国务院国资委秘书长、新闻发言人彭华岗全面介绍了《国企改革三年行动方案》的主要内容，并回答记者提问。</w:t>
      </w:r>
    </w:p>
    <w:p>
      <w:pPr>
        <w:ind w:left="0" w:right="0" w:firstLine="560"/>
        <w:spacing w:before="450" w:after="450" w:line="312" w:lineRule="auto"/>
      </w:pPr>
      <w:r>
        <w:rPr>
          <w:rFonts w:ascii="宋体" w:hAnsi="宋体" w:eastAsia="宋体" w:cs="宋体"/>
          <w:color w:val="000"/>
          <w:sz w:val="28"/>
          <w:szCs w:val="28"/>
        </w:rPr>
        <w:t xml:space="preserve">记者从吹风会上获悉，国企改革三年行动重点任务包括完善中国特色现代企业制度，推进国有经济布局优化和结构调整，积极稳妥深化混合所有制改革，健全市场化经营机制，形成以管资本为主的国有资产监管体制，推动国有企业公平参与市场竞争，推动一系列国企改革专项行动落实落地和加强国有企业党的领导党的建设等八个方面。</w:t>
      </w:r>
    </w:p>
    <w:p>
      <w:pPr>
        <w:ind w:left="0" w:right="0" w:firstLine="560"/>
        <w:spacing w:before="450" w:after="450" w:line="312" w:lineRule="auto"/>
      </w:pPr>
      <w:r>
        <w:rPr>
          <w:rFonts w:ascii="宋体" w:hAnsi="宋体" w:eastAsia="宋体" w:cs="宋体"/>
          <w:color w:val="000"/>
          <w:sz w:val="28"/>
          <w:szCs w:val="28"/>
        </w:rPr>
        <w:t xml:space="preserve">翁杰明表示，在国企改革三年行动中，明确提出要通过推动国有企业的上市以及围绕上市进行的各种改革。尽管三年行动方案中没有对资产证券化率提出具体指标，但相信经过三年的改革，代表混合所有制重要特征的国有绝对控股、相对控股或者国有资本参与的上市公司会越来越多。</w:t>
      </w:r>
    </w:p>
    <w:p>
      <w:pPr>
        <w:ind w:left="0" w:right="0" w:firstLine="560"/>
        <w:spacing w:before="450" w:after="450" w:line="312" w:lineRule="auto"/>
      </w:pPr>
      <w:r>
        <w:rPr>
          <w:rFonts w:ascii="宋体" w:hAnsi="宋体" w:eastAsia="宋体" w:cs="宋体"/>
          <w:color w:val="000"/>
          <w:sz w:val="28"/>
          <w:szCs w:val="28"/>
        </w:rPr>
        <w:t xml:space="preserve">国资委将推动国有企业围绕主责主业大力发展实体经济，推动国有企业在产业链、供应链的关键环节和中高端领域进行布局，指导推动中央企业更多地投资向5g、工业互联网、人工智能、数据中心等新型基础设施建设，促进新一代信息技术与产业深度融合，促进中央企业和地方国有企业的数字化、智能化转型。</w:t>
      </w:r>
    </w:p>
    <w:p>
      <w:pPr>
        <w:ind w:left="0" w:right="0" w:firstLine="560"/>
        <w:spacing w:before="450" w:after="450" w:line="312" w:lineRule="auto"/>
      </w:pPr>
      <w:r>
        <w:rPr>
          <w:rFonts w:ascii="宋体" w:hAnsi="宋体" w:eastAsia="宋体" w:cs="宋体"/>
          <w:color w:val="000"/>
          <w:sz w:val="28"/>
          <w:szCs w:val="28"/>
        </w:rPr>
        <w:t xml:space="preserve">据国资委统计，从20_年以来，中央企业推进的混改事项达到了4000项，引进了各类社会资本超过1.5万亿元，按照统计口径，混改企业的户数已经超过了中央企业法人单位的70%以上，上市公司已经成为混改的主要载体，统计数据表明，上市公司的总资产占到了中央企业整体的68%，利润占到了86%。今年1-8月，中央企业通过投资入股、并购重组、增资扩股等方式引进了超过1700亿元的社会资本，同比增长了28%。</w:t>
      </w:r>
    </w:p>
    <w:p>
      <w:pPr>
        <w:ind w:left="0" w:right="0" w:firstLine="560"/>
        <w:spacing w:before="450" w:after="450" w:line="312" w:lineRule="auto"/>
      </w:pPr>
      <w:r>
        <w:rPr>
          <w:rFonts w:ascii="宋体" w:hAnsi="宋体" w:eastAsia="宋体" w:cs="宋体"/>
          <w:color w:val="000"/>
          <w:sz w:val="28"/>
          <w:szCs w:val="28"/>
        </w:rPr>
        <w:t xml:space="preserve">同时，中央企业还通过产业链、供应链的合作，与广大的民营企业、中小企业协调发展，投资入股超过6000家的非公企业，投资总额也超过了4000亿元，形成了一批高精尖的“隐形冠军”和各领域的龙头企业。</w:t>
      </w:r>
    </w:p>
    <w:p>
      <w:pPr>
        <w:ind w:left="0" w:right="0" w:firstLine="560"/>
        <w:spacing w:before="450" w:after="450" w:line="312" w:lineRule="auto"/>
      </w:pPr>
      <w:r>
        <w:rPr>
          <w:rFonts w:ascii="宋体" w:hAnsi="宋体" w:eastAsia="宋体" w:cs="宋体"/>
          <w:color w:val="000"/>
          <w:sz w:val="28"/>
          <w:szCs w:val="28"/>
        </w:rPr>
        <w:t xml:space="preserve">翁杰明表示，一直以来国资委积极推动充分竞争行业和领域的企业混合所有制改革，也有序探索电力、电信、军工、民航等重要领域的混合所有制改革。通过混改，切实推动了经营机制的转换，以混促改，涌现出了像海康威视、万华化学、中国巨石等一批具有示范性和标杆意义的混改企业。</w:t>
      </w:r>
    </w:p>
    <w:p>
      <w:pPr>
        <w:ind w:left="0" w:right="0" w:firstLine="560"/>
        <w:spacing w:before="450" w:after="450" w:line="312" w:lineRule="auto"/>
      </w:pPr>
      <w:r>
        <w:rPr>
          <w:rFonts w:ascii="宋体" w:hAnsi="宋体" w:eastAsia="宋体" w:cs="宋体"/>
          <w:color w:val="000"/>
          <w:sz w:val="28"/>
          <w:szCs w:val="28"/>
        </w:rPr>
        <w:t xml:space="preserve">他同时强调，混合所有制改革是国有企业改革的重要组成部分，但它不是全部。不存在“一混就灵”，不能够“一刀切”，一窝蜂而上，而是要根据企业的实际，根据工作的成熟度，“一企一策”来加以推进。</w:t>
      </w:r>
    </w:p>
    <w:p>
      <w:pPr>
        <w:ind w:left="0" w:right="0" w:firstLine="560"/>
        <w:spacing w:before="450" w:after="450" w:line="312" w:lineRule="auto"/>
      </w:pPr>
      <w:r>
        <w:rPr>
          <w:rFonts w:ascii="宋体" w:hAnsi="宋体" w:eastAsia="宋体" w:cs="宋体"/>
          <w:color w:val="000"/>
          <w:sz w:val="28"/>
          <w:szCs w:val="28"/>
        </w:rPr>
        <w:t xml:space="preserve">鼓励国有控股上市公司引进股比5%及以上战略投资者</w:t>
      </w:r>
    </w:p>
    <w:p>
      <w:pPr>
        <w:ind w:left="0" w:right="0" w:firstLine="560"/>
        <w:spacing w:before="450" w:after="450" w:line="312" w:lineRule="auto"/>
      </w:pPr>
      <w:r>
        <w:rPr>
          <w:rFonts w:ascii="宋体" w:hAnsi="宋体" w:eastAsia="宋体" w:cs="宋体"/>
          <w:color w:val="000"/>
          <w:sz w:val="28"/>
          <w:szCs w:val="28"/>
        </w:rPr>
        <w:t xml:space="preserve">《国企改革三年行动方案(20_-20_年)》中，提出要积极稳妥深化混合所有制改革。</w:t>
      </w:r>
    </w:p>
    <w:p>
      <w:pPr>
        <w:ind w:left="0" w:right="0" w:firstLine="560"/>
        <w:spacing w:before="450" w:after="450" w:line="312" w:lineRule="auto"/>
      </w:pPr>
      <w:r>
        <w:rPr>
          <w:rFonts w:ascii="宋体" w:hAnsi="宋体" w:eastAsia="宋体" w:cs="宋体"/>
          <w:color w:val="000"/>
          <w:sz w:val="28"/>
          <w:szCs w:val="28"/>
        </w:rPr>
        <w:t xml:space="preserve">对此，翁杰明表示，对于下一步推进混改工作的安排，国资委将按照“宜独则独、宜控则控、宜参则参”的要求，积极稳妥地推进。</w:t>
      </w:r>
    </w:p>
    <w:p>
      <w:pPr>
        <w:ind w:left="0" w:right="0" w:firstLine="560"/>
        <w:spacing w:before="450" w:after="450" w:line="312" w:lineRule="auto"/>
      </w:pPr>
      <w:r>
        <w:rPr>
          <w:rFonts w:ascii="宋体" w:hAnsi="宋体" w:eastAsia="宋体" w:cs="宋体"/>
          <w:color w:val="000"/>
          <w:sz w:val="28"/>
          <w:szCs w:val="28"/>
        </w:rPr>
        <w:t xml:space="preserve">具体来看，第一，分层分类推动改革。混改更多要聚焦到国有资本投资公司、运营公司所出资企业和商业一类子企业。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翁杰明表示，推进混改工作，避免国有资产流失是底线，激发活力，提高效率是具体路径。</w:t>
      </w:r>
    </w:p>
    <w:p>
      <w:pPr>
        <w:ind w:left="0" w:right="0" w:firstLine="560"/>
        <w:spacing w:before="450" w:after="450" w:line="312" w:lineRule="auto"/>
      </w:pPr>
      <w:r>
        <w:rPr>
          <w:rFonts w:ascii="宋体" w:hAnsi="宋体" w:eastAsia="宋体" w:cs="宋体"/>
          <w:color w:val="000"/>
          <w:sz w:val="28"/>
          <w:szCs w:val="28"/>
        </w:rPr>
        <w:t xml:space="preserve">本次发布会上，国资委还向媒体推荐了21个国有企业混改案例，包括：航天科技推动彩虹无人机相关资产注入民营上市公司南洋科技，合肥江航引入央企军工企业、地方军工企业和民营企业并实施核心骨干持股，中国电科所属海康威视引入外部民营资本并实现员工持股，中国电子收购北京奇安信科技有限公司，环球医疗通过增资引入中信资本和聚宝龙两家战略投资人，国机集团所说中国电器院以增资扩股方式引入正泰电器，太盟集团受让中国宝武所属宝钢气体51%股权，中国宝武所属欧冶云商引进首钢基金、普洛斯、建信信托和三井物产等六家战略投资者和员工持股平台，东航物流引入联想控股、普洛斯、德邦物流和绿地集团等战略和财务投资者，中化集团所属中化现代农业有限公司战略入股荃银高科，国投高新引入华侨城资本、工银投资、农银投资、国改双百基金等战略投资者等。</w:t>
      </w:r>
    </w:p>
    <w:p>
      <w:pPr>
        <w:ind w:left="0" w:right="0" w:firstLine="560"/>
        <w:spacing w:before="450" w:after="450" w:line="312" w:lineRule="auto"/>
      </w:pPr>
      <w:r>
        <w:rPr>
          <w:rFonts w:ascii="宋体" w:hAnsi="宋体" w:eastAsia="宋体" w:cs="宋体"/>
          <w:color w:val="000"/>
          <w:sz w:val="28"/>
          <w:szCs w:val="28"/>
        </w:rPr>
        <w:t xml:space="preserve">支持国企和民企兼并重组不设限</w:t>
      </w:r>
    </w:p>
    <w:p>
      <w:pPr>
        <w:ind w:left="0" w:right="0" w:firstLine="560"/>
        <w:spacing w:before="450" w:after="450" w:line="312" w:lineRule="auto"/>
      </w:pPr>
      <w:r>
        <w:rPr>
          <w:rFonts w:ascii="宋体" w:hAnsi="宋体" w:eastAsia="宋体" w:cs="宋体"/>
          <w:color w:val="000"/>
          <w:sz w:val="28"/>
          <w:szCs w:val="28"/>
        </w:rPr>
        <w:t xml:space="preserve">9月27日，全国国有企业改革三年行动动员部署电视电话会议上提出，国企民企要相互配合，推进兼并重组和战略性组合。市场有观点认为，这一提法将打破兼并重组和战略性整合中国企与民企之间的界限。</w:t>
      </w:r>
    </w:p>
    <w:p>
      <w:pPr>
        <w:ind w:left="0" w:right="0" w:firstLine="560"/>
        <w:spacing w:before="450" w:after="450" w:line="312" w:lineRule="auto"/>
      </w:pPr>
      <w:r>
        <w:rPr>
          <w:rFonts w:ascii="宋体" w:hAnsi="宋体" w:eastAsia="宋体" w:cs="宋体"/>
          <w:color w:val="000"/>
          <w:sz w:val="28"/>
          <w:szCs w:val="28"/>
        </w:rPr>
        <w:t xml:space="preserve">对此，翁杰明表示，国资委从来没有在国企和民企的兼并重组和专业化整合方面设置界限。国资委理所当然支持国有企业和民营企业兼并重组，也同样支持中央企业和中央企业之间兼并重组，支持中央企业和地方国有企业兼并重组。</w:t>
      </w:r>
    </w:p>
    <w:p>
      <w:pPr>
        <w:ind w:left="0" w:right="0" w:firstLine="560"/>
        <w:spacing w:before="450" w:after="450" w:line="312" w:lineRule="auto"/>
      </w:pPr>
      <w:r>
        <w:rPr>
          <w:rFonts w:ascii="宋体" w:hAnsi="宋体" w:eastAsia="宋体" w:cs="宋体"/>
          <w:color w:val="000"/>
          <w:sz w:val="28"/>
          <w:szCs w:val="28"/>
        </w:rPr>
        <w:t xml:space="preserve">“关键的一点就是要把握实事求是的原则，只要兼并重组能够提升企业的竞争力，能够避免企业之间的无序竞争，能够比较好地提升产业的集中度，当然这肯定要适度，提升企业的国际竞争力，我们都会做相应支持。”翁杰明说。</w:t>
      </w:r>
    </w:p>
    <w:p>
      <w:pPr>
        <w:ind w:left="0" w:right="0" w:firstLine="560"/>
        <w:spacing w:before="450" w:after="450" w:line="312" w:lineRule="auto"/>
      </w:pPr>
      <w:r>
        <w:rPr>
          <w:rFonts w:ascii="宋体" w:hAnsi="宋体" w:eastAsia="宋体" w:cs="宋体"/>
          <w:color w:val="000"/>
          <w:sz w:val="28"/>
          <w:szCs w:val="28"/>
        </w:rPr>
        <w:t xml:space="preserve">近日，国务院对外印发了《关于进一步提升上市公司质量的意见》，其中明确指出鼓励混改试点企业上市，支持国有企业依托资本市场开展混合所有制改革。</w:t>
      </w:r>
    </w:p>
    <w:p>
      <w:pPr>
        <w:ind w:left="0" w:right="0" w:firstLine="560"/>
        <w:spacing w:before="450" w:after="450" w:line="312" w:lineRule="auto"/>
      </w:pPr>
      <w:r>
        <w:rPr>
          <w:rFonts w:ascii="宋体" w:hAnsi="宋体" w:eastAsia="宋体" w:cs="宋体"/>
          <w:color w:val="000"/>
          <w:sz w:val="28"/>
          <w:szCs w:val="28"/>
        </w:rPr>
        <w:t xml:space="preserve">翁杰明表示，各级国有控股的上市公司超过了1000家，大概占a股市场的26%左右，市值大概占32%左右。在国企改革三年行动当中，明确提出要通过推动国有企业的上市以及围绕上市进行的各种改革。尽管没有对资产证券化率提出具体指标，但是这个方向是毋庸置疑的。我们会在跟各类所有制不断合作当中进行股权改革，来进行多方面创新，来推进企业上市。</w:t>
      </w:r>
    </w:p>
    <w:p>
      <w:pPr>
        <w:ind w:left="0" w:right="0" w:firstLine="560"/>
        <w:spacing w:before="450" w:after="450" w:line="312" w:lineRule="auto"/>
      </w:pPr>
      <w:r>
        <w:rPr>
          <w:rFonts w:ascii="宋体" w:hAnsi="宋体" w:eastAsia="宋体" w:cs="宋体"/>
          <w:color w:val="000"/>
          <w:sz w:val="28"/>
          <w:szCs w:val="28"/>
        </w:rPr>
        <w:t xml:space="preserve">形成新型产业生态体系、金融运行模式</w:t>
      </w:r>
    </w:p>
    <w:p>
      <w:pPr>
        <w:ind w:left="0" w:right="0" w:firstLine="560"/>
        <w:spacing w:before="450" w:after="450" w:line="312" w:lineRule="auto"/>
      </w:pPr>
      <w:r>
        <w:rPr>
          <w:rFonts w:ascii="宋体" w:hAnsi="宋体" w:eastAsia="宋体" w:cs="宋体"/>
          <w:color w:val="000"/>
          <w:sz w:val="28"/>
          <w:szCs w:val="28"/>
        </w:rPr>
        <w:t xml:space="preserve">推进国有经济布局优化和结构调整是中观层面行业升级创新突破的主攻任务，更是微观层面国有企业深化改革的关键目标。</w:t>
      </w:r>
    </w:p>
    <w:p>
      <w:pPr>
        <w:ind w:left="0" w:right="0" w:firstLine="560"/>
        <w:spacing w:before="450" w:after="450" w:line="312" w:lineRule="auto"/>
      </w:pPr>
      <w:r>
        <w:rPr>
          <w:rFonts w:ascii="宋体" w:hAnsi="宋体" w:eastAsia="宋体" w:cs="宋体"/>
          <w:color w:val="000"/>
          <w:sz w:val="28"/>
          <w:szCs w:val="28"/>
        </w:rPr>
        <w:t xml:space="preserve">翁杰明再次强调，进一步推动国有资本的布局优化和结构调整，要推动国有企业围绕主责主业大力发展实体经济，做到国有资本有进有退。</w:t>
      </w:r>
    </w:p>
    <w:p>
      <w:pPr>
        <w:ind w:left="0" w:right="0" w:firstLine="560"/>
        <w:spacing w:before="450" w:after="450" w:line="312" w:lineRule="auto"/>
      </w:pPr>
      <w:r>
        <w:rPr>
          <w:rFonts w:ascii="宋体" w:hAnsi="宋体" w:eastAsia="宋体" w:cs="宋体"/>
          <w:color w:val="000"/>
          <w:sz w:val="28"/>
          <w:szCs w:val="28"/>
        </w:rPr>
        <w:t xml:space="preserve">“我们有一个明确的目标，就是促使国有资本向关系国家安全、国民经济命脉的重要行业领域集中，向关系国计民生、应急能力建设、公益性的行业领域集中，向战略性新兴产业集中。”翁杰明说。</w:t>
      </w:r>
    </w:p>
    <w:p>
      <w:pPr>
        <w:ind w:left="0" w:right="0" w:firstLine="560"/>
        <w:spacing w:before="450" w:after="450" w:line="312" w:lineRule="auto"/>
      </w:pPr>
      <w:r>
        <w:rPr>
          <w:rFonts w:ascii="宋体" w:hAnsi="宋体" w:eastAsia="宋体" w:cs="宋体"/>
          <w:color w:val="000"/>
          <w:sz w:val="28"/>
          <w:szCs w:val="28"/>
        </w:rPr>
        <w:t xml:space="preserve">在提升产业链、供应链的稳定性和竞争力方面，翁杰明表示，促进产业结构调整，主要是推动国有企业在产业链、供应链的关键环节和中高端领域进行布局。同时也要鼓励国有企业加强与民营企业、科研院所、地方国有企业进行合作，形成龙头企业发挥重要作用，其他企业有效互动的新型产业生态体系，同时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此外，围绕京津冀协调发展、粤港澳大湾区发展、长三角一体化发展等重大国家战略，推动中央企业和地方国有企业建立央地合作的良好机制。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力争20_年央企重点企业平均研发投入达5%以上</w:t>
      </w:r>
    </w:p>
    <w:p>
      <w:pPr>
        <w:ind w:left="0" w:right="0" w:firstLine="560"/>
        <w:spacing w:before="450" w:after="450" w:line="312" w:lineRule="auto"/>
      </w:pPr>
      <w:r>
        <w:rPr>
          <w:rFonts w:ascii="宋体" w:hAnsi="宋体" w:eastAsia="宋体" w:cs="宋体"/>
          <w:color w:val="000"/>
          <w:sz w:val="28"/>
          <w:szCs w:val="28"/>
        </w:rPr>
        <w:t xml:space="preserve">国资委对于中央企业的技术创新高度重视，专门成立了科创局，并从考核指标的设置上，积极引导中央企业加大科技创新投入。20_年中央企业研发投入达到8190亿元，同比增长了17.5%。</w:t>
      </w:r>
    </w:p>
    <w:p>
      <w:pPr>
        <w:ind w:left="0" w:right="0" w:firstLine="560"/>
        <w:spacing w:before="450" w:after="450" w:line="312" w:lineRule="auto"/>
      </w:pPr>
      <w:r>
        <w:rPr>
          <w:rFonts w:ascii="宋体" w:hAnsi="宋体" w:eastAsia="宋体" w:cs="宋体"/>
          <w:color w:val="000"/>
          <w:sz w:val="28"/>
          <w:szCs w:val="28"/>
        </w:rPr>
        <w:t xml:space="preserve">彭华岗表示，下一步将进一步健全研发投入效益加回机制，进一步提升科技指标权重，加大科技奖励在考核当中的加分力度，推动国有企业研发投入强度稳步增长。力争到20_年，中央企业重点企业平均研发投入强度要达到5%以上。</w:t>
      </w:r>
    </w:p>
    <w:p>
      <w:pPr>
        <w:ind w:left="0" w:right="0" w:firstLine="560"/>
        <w:spacing w:before="450" w:after="450" w:line="312" w:lineRule="auto"/>
      </w:pPr>
      <w:r>
        <w:rPr>
          <w:rFonts w:ascii="宋体" w:hAnsi="宋体" w:eastAsia="宋体" w:cs="宋体"/>
          <w:color w:val="000"/>
          <w:sz w:val="28"/>
          <w:szCs w:val="28"/>
        </w:rPr>
        <w:t xml:space="preserve">进一步发挥科研院所转制企业的作用，推动国有企业建立一批高水平的创新联合体、产业技术创新联盟和公共研发平台，打造高水平的“双创”平台，促进大中小企业融通发展，同时要加快推动5g、人工智能、工业互联网、物联网、大数据、区块链等创新技术与实体产业的融合应用，加速国有企业的数字化、网络化、智能化的转型升级。</w:t>
      </w:r>
    </w:p>
    <w:p>
      <w:pPr>
        <w:ind w:left="0" w:right="0" w:firstLine="560"/>
        <w:spacing w:before="450" w:after="450" w:line="312" w:lineRule="auto"/>
      </w:pPr>
      <w:r>
        <w:rPr>
          <w:rFonts w:ascii="宋体" w:hAnsi="宋体" w:eastAsia="宋体" w:cs="宋体"/>
          <w:color w:val="000"/>
          <w:sz w:val="28"/>
          <w:szCs w:val="28"/>
        </w:rPr>
        <w:t xml:space="preserve">此外，还将持续完善有利于创新的体制机制，国资委将积极履行出资人职责，制定完善一系列政策措施，全力支持中央企业科技创新。</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描写三年行动安全工作总结六</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为深入贯彻落实习近平***关于安全生产重要指示批示精神，根据《xxx 卫生健康委员会关于印发卫生健康系统安全生产专项整治三年行动方案的通知》(宁卫发〔20_〕236号)、《xxx 市消防安全生产专项整治三年行动实施方案》和《xx市卫生健康局关于印发的通知》文件要求，结合我院实际，制定本方案。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落实自治区、银川市、灵武市党委、政府关于安全生产的工作要求，树牢安全发展理念，强化底线思维和红线意识，坚持问题导向、目标导向和结果导向，认真落实安全生产责任制，扎实推进安全生产量化分级管理，从严整治安全生产领域突出问题，建强风险分级管控和隐患排查治理双重预防机制，按“一年普治、两年攻坚、三年提升”工作思路，深入开展安全生产专项整治三年行动，严防各类生产安全事故发生，坚决遏制重特大事故，扎实推进卫生健康系统安全生产治理体系和治理能力现代化，为全市安全生产做出积极贡献。</w:t>
      </w:r>
    </w:p>
    <w:p>
      <w:pPr>
        <w:ind w:left="0" w:right="0" w:firstLine="560"/>
        <w:spacing w:before="450" w:after="450" w:line="312" w:lineRule="auto"/>
      </w:pPr>
      <w:r>
        <w:rPr>
          <w:rFonts w:ascii="宋体" w:hAnsi="宋体" w:eastAsia="宋体" w:cs="宋体"/>
          <w:color w:val="000"/>
          <w:sz w:val="28"/>
          <w:szCs w:val="28"/>
        </w:rPr>
        <w:t xml:space="preserve">成立安全生产专项整治三年行动工作领导小组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领导小组下设办公室，由xx同志任办公室主任，徐江为联络员，具体负责安全生产专项整治工作的组织协调。</w:t>
      </w:r>
    </w:p>
    <w:p>
      <w:pPr>
        <w:ind w:left="0" w:right="0" w:firstLine="560"/>
        <w:spacing w:before="450" w:after="450" w:line="312" w:lineRule="auto"/>
      </w:pPr>
      <w:r>
        <w:rPr>
          <w:rFonts w:ascii="宋体" w:hAnsi="宋体" w:eastAsia="宋体" w:cs="宋体"/>
          <w:color w:val="000"/>
          <w:sz w:val="28"/>
          <w:szCs w:val="28"/>
        </w:rPr>
        <w:t xml:space="preserve">1、学习宣传贯彻习近平***关于安全生产重要论述</w:t>
      </w:r>
    </w:p>
    <w:p>
      <w:pPr>
        <w:ind w:left="0" w:right="0" w:firstLine="560"/>
        <w:spacing w:before="450" w:after="450" w:line="312" w:lineRule="auto"/>
      </w:pPr>
      <w:r>
        <w:rPr>
          <w:rFonts w:ascii="宋体" w:hAnsi="宋体" w:eastAsia="宋体" w:cs="宋体"/>
          <w:color w:val="000"/>
          <w:sz w:val="28"/>
          <w:szCs w:val="28"/>
        </w:rPr>
        <w:t xml:space="preserve">集中开展学习，组织全院负责人以上人员进行专题学习，加深对习近平***关于安全生产重要论述的理解，各科室结合自身实际，组织本科室人员进行学习，学深悟透习近平***关于安全生产重要论述，树牢“生命至上、安全第一”工作理念，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2、开展消防安全整治行动</w:t>
      </w:r>
    </w:p>
    <w:p>
      <w:pPr>
        <w:ind w:left="0" w:right="0" w:firstLine="560"/>
        <w:spacing w:before="450" w:after="450" w:line="312" w:lineRule="auto"/>
      </w:pPr>
      <w:r>
        <w:rPr>
          <w:rFonts w:ascii="宋体" w:hAnsi="宋体" w:eastAsia="宋体" w:cs="宋体"/>
          <w:color w:val="000"/>
          <w:sz w:val="28"/>
          <w:szCs w:val="28"/>
        </w:rPr>
        <w:t xml:space="preserve">建立完善消防管理隐患排查治理机制，常态化开展消防隐患大排查大治理。一是集中整治消防安全问题，安全生产工作小组集中开展消防安全隐患排查整治，突出住院部、门诊部、icu病房、消防控制室、配电室、氧站等重点部位，对消防设施、电气线路、管道设施等进行重点检查，建立消防安全隐患信息台账，对检查中发现的问题，列出整改措施和整改时限，形成报告、登记、整改销号等一系列闭环管理。二是推行行业消防安全标准化管理，推动我院严格贯彻执行《医疗机构消防安全管理卫生行业标准》(ws308-20_)，建立与消防救援机构分析评估、定期会商等工作机制，并落实消防安全自我管理、自我检查、自我整改措施。持续落实《医疗机构消防安全管理九项规定(20_版)》，深入推进《医疗和疾控机构消防安全生产工作管理指南》的应用。三是加强消防人防、技防和物防建设，加大消防投入，夯实消防安全基础设施。四是加强消防安全宣传教育培训，组织消防安全责任人和管理人、单位员工分批次、分类别开展消防培训，每年度保障全院职工受训率达到100%。(责任科室：后勤保障科各临床科室)</w:t>
      </w:r>
    </w:p>
    <w:p>
      <w:pPr>
        <w:ind w:left="0" w:right="0" w:firstLine="560"/>
        <w:spacing w:before="450" w:after="450" w:line="312" w:lineRule="auto"/>
      </w:pPr>
      <w:r>
        <w:rPr>
          <w:rFonts w:ascii="宋体" w:hAnsi="宋体" w:eastAsia="宋体" w:cs="宋体"/>
          <w:color w:val="000"/>
          <w:sz w:val="28"/>
          <w:szCs w:val="28"/>
        </w:rPr>
        <w:t xml:space="preserve">3、危险化学品、毒麻精药品和危险废物安全整治</w:t>
      </w:r>
    </w:p>
    <w:p>
      <w:pPr>
        <w:ind w:left="0" w:right="0" w:firstLine="560"/>
        <w:spacing w:before="450" w:after="450" w:line="312" w:lineRule="auto"/>
      </w:pPr>
      <w:r>
        <w:rPr>
          <w:rFonts w:ascii="宋体" w:hAnsi="宋体" w:eastAsia="宋体" w:cs="宋体"/>
          <w:color w:val="000"/>
          <w:sz w:val="28"/>
          <w:szCs w:val="28"/>
        </w:rPr>
        <w:t xml:space="preserve">全面贯彻落实《中共中央办公厅关于全面加强危险化学品安全生产工作的意见》《自治区危险化学品安全管理办法》等，持续提升风险管控能力和安全水平。一是建立危险化学品、毒麻精药品的安全管理机制，健全危险化学品、毒麻精药品安全管理规章制度措施，完善岗位安全责任制，落实管理岗位职责，确立专(兼)职管理人员，建立相关管理台账。二是摸清全院危险化学品底数，优化危险化学“一张图一张表”，及时更新维护库存数据，20_年底前，全面完成全院危险化学品数量的摸底工作，并区分标注危险化学品风险等级。三是加强危险化学品、毒麻精药品全过程监督，加强对危险化学品、毒麻精药品的购买、储存、使用、运输、操作、废弃处置等全环节的加强管理监督，确保安全标签清晰、分类存放、防护规范、设施配套，剧毒危险化学品的保存场所独立完好，并落实“五双”管理制度要求。四是把好危险废物管理关键环节，规范危险废物的处置，加强危险废物产生、贮存、转移、处置等过程的监督，严格执行危险废物转移联单管理，组织开展污水处理过程中安全风险排查。五是落实生物安全管理，明确相关部门及微生物实验室人员职责，落实实验室生物安全管理责任制，建立完善公共卫生事件下的实验室安全操作流程，严格落实日常安全防护制度，组织生物安全管理相关人员开展安全培训。(责任科室：药剂科、病理科、检验科、院感科、后勤保障科、各</w:t>
      </w:r>
    </w:p>
    <w:p>
      <w:pPr>
        <w:ind w:left="0" w:right="0" w:firstLine="560"/>
        <w:spacing w:before="450" w:after="450" w:line="312" w:lineRule="auto"/>
      </w:pPr>
      <w:r>
        <w:rPr>
          <w:rFonts w:ascii="宋体" w:hAnsi="宋体" w:eastAsia="宋体" w:cs="宋体"/>
          <w:color w:val="000"/>
          <w:sz w:val="28"/>
          <w:szCs w:val="28"/>
        </w:rPr>
        <w:t xml:space="preserve">临床科室)</w:t>
      </w:r>
    </w:p>
    <w:p>
      <w:pPr>
        <w:ind w:left="0" w:right="0" w:firstLine="560"/>
        <w:spacing w:before="450" w:after="450" w:line="312" w:lineRule="auto"/>
      </w:pPr>
      <w:r>
        <w:rPr>
          <w:rFonts w:ascii="宋体" w:hAnsi="宋体" w:eastAsia="宋体" w:cs="宋体"/>
          <w:color w:val="000"/>
          <w:sz w:val="28"/>
          <w:szCs w:val="28"/>
        </w:rPr>
        <w:t xml:space="preserve">4、特种设备及后勤保障安全专项整治</w:t>
      </w:r>
    </w:p>
    <w:p>
      <w:pPr>
        <w:ind w:left="0" w:right="0" w:firstLine="560"/>
        <w:spacing w:before="450" w:after="450" w:line="312" w:lineRule="auto"/>
      </w:pPr>
      <w:r>
        <w:rPr>
          <w:rFonts w:ascii="宋体" w:hAnsi="宋体" w:eastAsia="宋体" w:cs="宋体"/>
          <w:color w:val="000"/>
          <w:sz w:val="28"/>
          <w:szCs w:val="28"/>
        </w:rPr>
        <w:t xml:space="preserve">严格落实特种设备的安全监督管理，一是健全特种设备(电梯、压力容器、中心供氧等)安全管理机构，制定管理制度和作业人员岗位职责，确保持有效证件上岗作业。二是建立完善特种设备管理档案，建立特种设备和作业人员登记台账及安全技术档案，按规定办理使用登记，做到一机一档，并及时开展风险辨识和管控。三是强化特种设备使用安全管理，依托专业机构加强维保，定期检验并确保在检验有效期内，完善不同类型特种设备专项应急救援预案，坚持每年至少组织一次应急处置演练。四是加强后勤保障安全管理，建立健全水电暖运行管理制度，应急流程及操作规范，明确归口管理部门及人员组织架构，确定专职管理人员。各工种操作人员持证上岗，按规定定期进行证件年检和培训，高低压配电设施定期检查维保，并适时组织突发事件处置演练。五是保障生活用水安全，完善饮用水卫生安全保障应急预案和防范措施，严格执行《生活饮用水卫生规范》《二次供水设施卫生规范》等标准，对二次供水系统设施要定期检测消毒。(责任科室：设备器械科、后勤保障科、各临床科室)</w:t>
      </w:r>
    </w:p>
    <w:p>
      <w:pPr>
        <w:ind w:left="0" w:right="0" w:firstLine="560"/>
        <w:spacing w:before="450" w:after="450" w:line="312" w:lineRule="auto"/>
      </w:pPr>
      <w:r>
        <w:rPr>
          <w:rFonts w:ascii="宋体" w:hAnsi="宋体" w:eastAsia="宋体" w:cs="宋体"/>
          <w:color w:val="000"/>
          <w:sz w:val="28"/>
          <w:szCs w:val="28"/>
        </w:rPr>
        <w:t xml:space="preserve">5、医疗安全专项整治</w:t>
      </w:r>
    </w:p>
    <w:p>
      <w:pPr>
        <w:ind w:left="0" w:right="0" w:firstLine="560"/>
        <w:spacing w:before="450" w:after="450" w:line="312" w:lineRule="auto"/>
      </w:pPr>
      <w:r>
        <w:rPr>
          <w:rFonts w:ascii="宋体" w:hAnsi="宋体" w:eastAsia="宋体" w:cs="宋体"/>
          <w:color w:val="000"/>
          <w:sz w:val="28"/>
          <w:szCs w:val="28"/>
        </w:rPr>
        <w:t xml:space="preserve">认真落实十八项核心制度，严格执行操作规范，加强行风建设，避免医疗差错、事故的发生。医教科、护理部要对各科室的诊疗科目、从业人员资格进行梳理，杜绝超范围执业、无证上岗等现象的发生。医教科要加强对医务人员“三基”、“三严”培训，全面提升医疗服务技能水平，加强对医疗服务中重点环节、重点科室、重点人员、重点时段的质量安全控制，第一时间救治危重患者，精心维护患者的生命健康，努力构建和谐的医患关系。(责任科室：医教科、护理部、各临床科室)。</w:t>
      </w:r>
    </w:p>
    <w:p>
      <w:pPr>
        <w:ind w:left="0" w:right="0" w:firstLine="560"/>
        <w:spacing w:before="450" w:after="450" w:line="312" w:lineRule="auto"/>
      </w:pPr>
      <w:r>
        <w:rPr>
          <w:rFonts w:ascii="宋体" w:hAnsi="宋体" w:eastAsia="宋体" w:cs="宋体"/>
          <w:color w:val="000"/>
          <w:sz w:val="28"/>
          <w:szCs w:val="28"/>
        </w:rPr>
        <w:t xml:space="preserve">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(一)动员部署(20_年6月)，制定《灵武市人民医院安全生产专项整治三年行动实施方案》，召开负责人以上安全生产会议，动员部署全院安全生产专项整治三年行动，各科室遵照方案落实实施，全面启动三年行动。</w:t>
      </w:r>
    </w:p>
    <w:p>
      <w:pPr>
        <w:ind w:left="0" w:right="0" w:firstLine="560"/>
        <w:spacing w:before="450" w:after="450" w:line="312" w:lineRule="auto"/>
      </w:pPr>
      <w:r>
        <w:rPr>
          <w:rFonts w:ascii="宋体" w:hAnsi="宋体" w:eastAsia="宋体" w:cs="宋体"/>
          <w:color w:val="000"/>
          <w:sz w:val="28"/>
          <w:szCs w:val="28"/>
        </w:rPr>
        <w:t xml:space="preserve">(二)排查整治(20_年6月-12月)，各安全生产工作小组成员对重点部位的安全生产风险隐患进行全面深入排查整治，重点加强对水、电、气、特种设备、危化品等排查。对排查出的安全隐患要建立问题隐患清单，制定时间表，明确整改责任人和整改要求。</w:t>
      </w:r>
    </w:p>
    <w:p>
      <w:pPr>
        <w:ind w:left="0" w:right="0" w:firstLine="560"/>
        <w:spacing w:before="450" w:after="450" w:line="312" w:lineRule="auto"/>
      </w:pPr>
      <w:r>
        <w:rPr>
          <w:rFonts w:ascii="宋体" w:hAnsi="宋体" w:eastAsia="宋体" w:cs="宋体"/>
          <w:color w:val="000"/>
          <w:sz w:val="28"/>
          <w:szCs w:val="28"/>
        </w:rPr>
        <w:t xml:space="preserve">(三)集中攻坚(20_年全年)，对安全隐患清单进行动态更新，针对重点难点问题，加大专项整治攻坚力度，落实挂牌督办机制，保障整治工作取得明显成效。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对我院安全生产专项整治三年行动进行总结评估，各责任科室分别于20_年、20_年、20_年6月30日前将本科室全年安全生产专项整治年度总结报后勤保障科，后勤保障科汇总后报卫健局执法监督室。</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描写三年行动安全工作总结七</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关于深入推进调查研究的工作部署，本人以基层党建三年行动计划为主题，和县委组织部有关科室同志组成调研组，深入机关事业单位、镇街、村社区、“两新”组织等进行调研，提出对策建议。</w:t>
      </w:r>
    </w:p>
    <w:p>
      <w:pPr>
        <w:ind w:left="0" w:right="0" w:firstLine="560"/>
        <w:spacing w:before="450" w:after="450" w:line="312" w:lineRule="auto"/>
      </w:pPr>
      <w:r>
        <w:rPr>
          <w:rFonts w:ascii="宋体" w:hAnsi="宋体" w:eastAsia="宋体" w:cs="宋体"/>
          <w:color w:val="000"/>
          <w:sz w:val="28"/>
          <w:szCs w:val="28"/>
        </w:rPr>
        <w:t xml:space="preserve">《广东省加强党的基层组织建设三年行动计划》 实施以来，博罗县紧扣 20xx 年“规范化建设”、20_年“组织力提升”主题，扎实推进基层党建各项工作，取得一定成效。</w:t>
      </w:r>
    </w:p>
    <w:p>
      <w:pPr>
        <w:ind w:left="0" w:right="0" w:firstLine="560"/>
        <w:spacing w:before="450" w:after="450" w:line="312" w:lineRule="auto"/>
      </w:pPr>
      <w:r>
        <w:rPr>
          <w:rFonts w:ascii="宋体" w:hAnsi="宋体" w:eastAsia="宋体" w:cs="宋体"/>
          <w:color w:val="000"/>
          <w:sz w:val="28"/>
          <w:szCs w:val="28"/>
        </w:rPr>
        <w:t xml:space="preserve">一是以思想为先导，深入学习贯彻习近平新时代中国特色社会主义思想。搭建学习平台集中学。成立 18 个镇街党校，在 378 个村 (社区) 设立分校，分批次组织党员每月集中开展 1次党课学习。开展特色活动体验学。组织全县党员参加“红色记忆、穿越惠州”活动，到县党建馆、东江纵队纪念馆等革命教育基地打卡学习5万多人次。发放学习资料个人学。给全县党员发放《习近平谈治国理政》(第二卷)《习近平的七年知青岁月》《党员读本》 等学习资料 6万多册。</w:t>
      </w:r>
    </w:p>
    <w:p>
      <w:pPr>
        <w:ind w:left="0" w:right="0" w:firstLine="560"/>
        <w:spacing w:before="450" w:after="450" w:line="312" w:lineRule="auto"/>
      </w:pPr>
      <w:r>
        <w:rPr>
          <w:rFonts w:ascii="宋体" w:hAnsi="宋体" w:eastAsia="宋体" w:cs="宋体"/>
          <w:color w:val="000"/>
          <w:sz w:val="28"/>
          <w:szCs w:val="28"/>
        </w:rPr>
        <w:t xml:space="preserve">二是以组织为核心，强化基层党组织战斗堡垒作用。优化党组织设置。升格设立 35 个村(社区) 党委、115 个村 (社区) 党总支，新建775个村 (居) 民小组党支部、58个“两新”组织党支部，结合机构改革撤销 24个并新设 25个机关事业单位党组，优化调整9个机关事业单位和 11 个国有企业党组织隶属关系，设立县委教工委统筹全县教育行业党建工作。强化党组织领导。出台《关于深化“强村固组”工程充分发挥村组党组织领导核心作用的实施意见》《农村党组织、村民委员会、村民小组、村集体经济组织、村务监督委员会小微权力清单》，探索实施《农村重大事项“4+2”全程纪实工作法》，以制度形式强化村党组织领导核心地位。转化软弱涣散基层党组织。持续整顿“六对接六查找”确定的 15 个软弱涣散基层党组织，主题教育期间集中排查整顿14个软弱涣散基层党组织。</w:t>
      </w:r>
    </w:p>
    <w:p>
      <w:pPr>
        <w:ind w:left="0" w:right="0" w:firstLine="560"/>
        <w:spacing w:before="450" w:after="450" w:line="312" w:lineRule="auto"/>
      </w:pPr>
      <w:r>
        <w:rPr>
          <w:rFonts w:ascii="宋体" w:hAnsi="宋体" w:eastAsia="宋体" w:cs="宋体"/>
          <w:color w:val="000"/>
          <w:sz w:val="28"/>
          <w:szCs w:val="28"/>
        </w:rPr>
        <w:t xml:space="preserve">三是以干部为关键，全面加强基层组工干部队伍建设。配强党务领导干部。为3个乡镇 (街道)、14个县直机关党委配强专职抓党建的副书记，提拔4名优秀乡镇年轻干部担任乡镇组织委员。提高村 (社区) 党组织书记待遇。面向全县村 (社区) 党组织书记招聘 13 名事业编制人员，从 20_ 年起设立村 (社区) 党组织书记年度绩效奖励金。补选村 (社区) 党组织委员、储备干部。利用省市核定村干部财政补贴职数补选335 名村 (社区) 党组织委员、330 名村 (社区)“两委”储备干部，实现 100%的村 (社区)党组织委员不少于村 (居) 委会委员。</w:t>
      </w:r>
    </w:p>
    <w:p>
      <w:pPr>
        <w:ind w:left="0" w:right="0" w:firstLine="560"/>
        <w:spacing w:before="450" w:after="450" w:line="312" w:lineRule="auto"/>
      </w:pPr>
      <w:r>
        <w:rPr>
          <w:rFonts w:ascii="宋体" w:hAnsi="宋体" w:eastAsia="宋体" w:cs="宋体"/>
          <w:color w:val="000"/>
          <w:sz w:val="28"/>
          <w:szCs w:val="28"/>
        </w:rPr>
        <w:t xml:space="preserve">四是以经费为保障，加大基层党建工作的资金支持力度。加大县管党费支持力度。拨付 136万元建设党群服务中心、修缮党小组活动场所和党员活动室等。加大县级财政支持力度。每村每年安排6万元党组织服务群众专项经费，给2600多名 80岁以上老党员每月发放 200元关怀补贴。提高工作补贴标准。将村 (居) 民小组长工作补贴提高至每月500元，进一步提高“两新”组织专兼职党组织书记、党建指导员补贴标准。</w:t>
      </w:r>
    </w:p>
    <w:p>
      <w:pPr>
        <w:ind w:left="0" w:right="0" w:firstLine="560"/>
        <w:spacing w:before="450" w:after="450" w:line="312" w:lineRule="auto"/>
      </w:pPr>
      <w:r>
        <w:rPr>
          <w:rFonts w:ascii="宋体" w:hAnsi="宋体" w:eastAsia="宋体" w:cs="宋体"/>
          <w:color w:val="000"/>
          <w:sz w:val="28"/>
          <w:szCs w:val="28"/>
        </w:rPr>
        <w:t xml:space="preserve">五是以城市基层党建为重点，积极探索城市基层党建示范县建设。探索实施“红色领航”工程，推动试点工作取得突破性开局。构建“红色纽带”。建立县、街道、社区三级联动体系和“党工+社工+义工”联动体系，实行党组织和党员到社区“双报到”制度和党建工作联席会议制度。打造“红色引擎”。把党支部建在居民小区，在商贸城、产业园建立区域性园区党组织，在园洲纺织服装行业协会成立行业党组织。建设“红色阵地”。建成1个县级、2个街道级、3个园区、4 个社区级和 2 个新兴领域的党群服务中心，形成党群服务中心矩阵。开展“红色服务”。搭建“党建榕平台”“党建项目认领平台”，统筹辖区各领域党组织服务资源和群众需求，实现“群众点菜，党来买单”。</w:t>
      </w:r>
    </w:p>
    <w:p>
      <w:pPr>
        <w:ind w:left="0" w:right="0" w:firstLine="560"/>
        <w:spacing w:before="450" w:after="450" w:line="312" w:lineRule="auto"/>
      </w:pPr>
      <w:r>
        <w:rPr>
          <w:rFonts w:ascii="宋体" w:hAnsi="宋体" w:eastAsia="宋体" w:cs="宋体"/>
          <w:color w:val="000"/>
          <w:sz w:val="28"/>
          <w:szCs w:val="28"/>
        </w:rPr>
        <w:t xml:space="preserve">从调研情况来看，还存在一些问题。一是“三会一课”组织生活质量参差不齐。一些基层党组织开展“三会一课”不严不实，形式内容单一，没有按照规定时间和次数开展，台账管理不够规范完善。二是村 (居) 民小组党支部建设比较薄弱。一些村 (居) 民小组党支部运作不够顺畅有序，规范化建设水平较低，支委会建设、发展党员工作、办公场所建设等有待加强。三是社区基础保障跟不上城市化步伐。社区基础保障较为薄弱，服务超负荷，办公用房不达标，与管理需求不能完全匹配。</w:t>
      </w:r>
    </w:p>
    <w:p>
      <w:pPr>
        <w:ind w:left="0" w:right="0" w:firstLine="560"/>
        <w:spacing w:before="450" w:after="450" w:line="312" w:lineRule="auto"/>
      </w:pPr>
      <w:r>
        <w:rPr>
          <w:rFonts w:ascii="宋体" w:hAnsi="宋体" w:eastAsia="宋体" w:cs="宋体"/>
          <w:color w:val="000"/>
          <w:sz w:val="28"/>
          <w:szCs w:val="28"/>
        </w:rPr>
        <w:t xml:space="preserve">对发现的主要问题，瞄准“病灶”，因情施策，下苦功夫、实功夫、细功夫予以解决。</w:t>
      </w:r>
    </w:p>
    <w:p>
      <w:pPr>
        <w:ind w:left="0" w:right="0" w:firstLine="560"/>
        <w:spacing w:before="450" w:after="450" w:line="312" w:lineRule="auto"/>
      </w:pPr>
      <w:r>
        <w:rPr>
          <w:rFonts w:ascii="宋体" w:hAnsi="宋体" w:eastAsia="宋体" w:cs="宋体"/>
          <w:color w:val="000"/>
          <w:sz w:val="28"/>
          <w:szCs w:val="28"/>
        </w:rPr>
        <w:t xml:space="preserve">一是在党员教育管理上再抓实。推动全县党员守初心、担使命、找差距、抓落实。开展“六个一”主题活动。组织各级党委举办一次主题征文、演讲比赛和知识竞赛，编印一本主题教育应知应会“口袋书”，党员领导干部讲一堂专题党课，基层党组织举办一场读书交流会，开展一次主题组织生活会，重温一次入党誓词。推行党员分类管理、星级评定管理模式。制定全县实施指导意见，提高在职党员、离退休老党员、流动党员、困难党员教育管理的针对性、实效性。开发“智慧党务”管理平台。开发符合博罗县实际，包含“三会一课”、主题党日和统计分析等功能的“智慧党务”管理平台，利用大数据抓实党建基础工作。实行领导干部“一岗双责”。要求机关事业单位、乡镇 (街道) 领导干部既要指导单位党组织开展好党内组织生活，又要以普通党员身份参与好“三会一课”等。</w:t>
      </w:r>
    </w:p>
    <w:p>
      <w:pPr>
        <w:ind w:left="0" w:right="0" w:firstLine="560"/>
        <w:spacing w:before="450" w:after="450" w:line="312" w:lineRule="auto"/>
      </w:pPr>
      <w:r>
        <w:rPr>
          <w:rFonts w:ascii="宋体" w:hAnsi="宋体" w:eastAsia="宋体" w:cs="宋体"/>
          <w:color w:val="000"/>
          <w:sz w:val="28"/>
          <w:szCs w:val="28"/>
        </w:rPr>
        <w:t xml:space="preserve">二是在村 (社区) 党组织的组织力上再提升。坚持对照“组织力提升”要求查漏补缺。公开招聘一批村 (社区) 党组织书记储备人选。按照镇村干部“大储备”工作部署，公开招聘 31名村 (社区) 党组织书记储备人选，招聘一批乡镇 (街道) 党建指导员、党建联络员、村“两委”班子和村 (居) 民小组长储备人选。集中整顿一批软弱涣散基层党组织。由县领导联村、乡镇领导包村、县直单位派出干部担任“第一书记”驻村，配强工作队伍集中整顿 14 个软弱涣散问题的村级党组织。发展壮大一批试点村集体经济。每年挑选一定数量经济基础好、领导班子好、党员队伍好的村作为发展壮大集体经济试点村，由各级财政配套补助100万元投资发展集体经济项目。每年奖励一批村 (社区) 党组织领导班子。制定《博罗县村 (社区) 党组织绩效考核实施方案》，对 30个评为优秀和 150个评为良好的村 (社区) 党组织分别放发 5万元和 2万元绩效奖励金。</w:t>
      </w:r>
    </w:p>
    <w:p>
      <w:pPr>
        <w:ind w:left="0" w:right="0" w:firstLine="560"/>
        <w:spacing w:before="450" w:after="450" w:line="312" w:lineRule="auto"/>
      </w:pPr>
      <w:r>
        <w:rPr>
          <w:rFonts w:ascii="宋体" w:hAnsi="宋体" w:eastAsia="宋体" w:cs="宋体"/>
          <w:color w:val="000"/>
          <w:sz w:val="28"/>
          <w:szCs w:val="28"/>
        </w:rPr>
        <w:t xml:space="preserve">三是在社区基础保障上再发力。按照城市基层党建示范县建设标准，进一步完善社区基础保障。优化社区设置。对全县 10 个常住人口超过3000 户的社区行政管辖区划进行优化调整，增设社区居民委员会。提高绩效奖励标准。按照村党组织书记绩效奖励标准发放社区党组织书记绩效奖励金。建设职业化党建工作队伍。落实省市文件精神，公开招聘一批党建工作指导员，指导各级各类党组织开展党建工作。着力解决社区办公服务场所困境。通过调剂、置换、购买、租赁等多渠道解决社区办公用房问题。</w:t>
      </w:r>
    </w:p>
    <w:p>
      <w:pPr>
        <w:ind w:left="0" w:right="0" w:firstLine="560"/>
        <w:spacing w:before="450" w:after="450" w:line="312" w:lineRule="auto"/>
      </w:pPr>
      <w:r>
        <w:rPr>
          <w:rFonts w:ascii="宋体" w:hAnsi="宋体" w:eastAsia="宋体" w:cs="宋体"/>
          <w:color w:val="000"/>
          <w:sz w:val="28"/>
          <w:szCs w:val="28"/>
        </w:rPr>
        <w:t xml:space="preserve">四是在村 (居) 民小组党支部建设上再规范。坚持从实际出发，高起点谋划。提高党员村(居) 民小组长比例。每年拿出一部分指标从现任非党员的优秀村 (居) 民小组长中发展党员。提高支委委员兼任村 (居) 民小组长比例。选拔一批村 (居) 民小组长储备人选，在村级换届选举中推动当选支委委员并兼任村 (居) 民小组长。提升支委委员党务工作水平。用好乡镇 (街道) 党校和村 (社区) 分校，对村 (居) 民小组支委委员开展党务工作知识专题培训。加强村(居) 小组党支部基础保障。指导乡镇 (街道)为村 (居) 民小组党支部配备办公室、组织生活室等，保障阵地。专项整治违规发展党员问题。组织各党 (工) 委采取自我排查、交叉检查的形式排查整治“带病入党”、弄虚作假、“人情党员”等违规发展党员问题。</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描写三年行动安全工作总结八</w:t>
      </w:r>
    </w:p>
    <w:p>
      <w:pPr>
        <w:ind w:left="0" w:right="0" w:firstLine="560"/>
        <w:spacing w:before="450" w:after="450" w:line="312" w:lineRule="auto"/>
      </w:pPr>
      <w:r>
        <w:rPr>
          <w:rFonts w:ascii="宋体" w:hAnsi="宋体" w:eastAsia="宋体" w:cs="宋体"/>
          <w:color w:val="000"/>
          <w:sz w:val="28"/>
          <w:szCs w:val="28"/>
        </w:rPr>
        <w:t xml:space="preserve">20_年6月30日召开的中央全面深化改革委员会第十四次会议审议通过了《国企改革三年行动方案（20_——20_年）》。此次深改委会议明确，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20_年作为国企改革三年行动启动之年，国企混改、重组整合、国资监管体制改革等方面都将进入快速推进、实质进展的新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会议主题点到“现代化国家新征程”</w:t>
      </w:r>
    </w:p>
    <w:p>
      <w:pPr>
        <w:ind w:left="0" w:right="0" w:firstLine="560"/>
        <w:spacing w:before="450" w:after="450" w:line="312" w:lineRule="auto"/>
      </w:pPr>
      <w:r>
        <w:rPr>
          <w:rFonts w:ascii="宋体" w:hAnsi="宋体" w:eastAsia="宋体" w:cs="宋体"/>
          <w:color w:val="000"/>
          <w:sz w:val="28"/>
          <w:szCs w:val="28"/>
        </w:rPr>
        <w:t xml:space="preserve">第十三次深改是4月27日开的，排在第一位的文件是《关于健全公共卫生应急物资保障体系的实施方案》，有抗疫的紧迫性，而《党的十九届四中全会重要改革举措实施规划（20_－20_年）》，则有对四中全会精神承上启下的意义。</w:t>
      </w:r>
    </w:p>
    <w:p>
      <w:pPr>
        <w:ind w:left="0" w:right="0" w:firstLine="560"/>
        <w:spacing w:before="450" w:after="450" w:line="312" w:lineRule="auto"/>
      </w:pPr>
      <w:r>
        <w:rPr>
          <w:rFonts w:ascii="宋体" w:hAnsi="宋体" w:eastAsia="宋体" w:cs="宋体"/>
          <w:color w:val="000"/>
          <w:sz w:val="28"/>
          <w:szCs w:val="28"/>
        </w:rPr>
        <w:t xml:space="preserve">第十四次深改会是两个月后开的，排在第一位的文件是《国企改革三年行动方案（20_－20_年）》。特别强调的是20_年的三项任务：胜利完成“十三五”规划主要目标任务、决胜脱贫攻坚、全面建成小康社会，乘势而上开启全面建设社会主义现代化国家新征程。其中第三项是“乘势而上开启全面建设社会主义现代化国家新征程”，意味着现代化经济体系任务的提出，当是下一次中央全会的主题。这个信息很重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改革的两个作用：必须发挥好改革的突破和先导作用</w:t>
      </w:r>
    </w:p>
    <w:p>
      <w:pPr>
        <w:ind w:left="0" w:right="0" w:firstLine="560"/>
        <w:spacing w:before="450" w:after="450" w:line="312" w:lineRule="auto"/>
      </w:pPr>
      <w:r>
        <w:rPr>
          <w:rFonts w:ascii="宋体" w:hAnsi="宋体" w:eastAsia="宋体" w:cs="宋体"/>
          <w:color w:val="000"/>
          <w:sz w:val="28"/>
          <w:szCs w:val="28"/>
        </w:rPr>
        <w:t xml:space="preserve">依靠改革应对变局、开拓新局，坚持目标引领和问题导向，既善于积势蓄势谋势，又善于识变求变应变。形势在变、任务在变、工作要求也在变，必须准确识变、科学应变、主动求变，把解决实际问题作为制定改革方案的出发点，把关系经济社会发展全局的改革、涉及重大制度创新的改革、有利于提升群众获得感的改革放在突出位置，优先抓好落实。突破和先导作用的强调，对深化改革方案的贯彻落实，明确了工作重点、提出了鲜明要求、指出了前进方向，具有很强的针对性和指导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怎么改革：扭住关键，鼓励探索，突出实效</w:t>
      </w:r>
    </w:p>
    <w:p>
      <w:pPr>
        <w:ind w:left="0" w:right="0" w:firstLine="560"/>
        <w:spacing w:before="450" w:after="450" w:line="312" w:lineRule="auto"/>
      </w:pPr>
      <w:r>
        <w:rPr>
          <w:rFonts w:ascii="宋体" w:hAnsi="宋体" w:eastAsia="宋体" w:cs="宋体"/>
          <w:color w:val="000"/>
          <w:sz w:val="28"/>
          <w:szCs w:val="28"/>
        </w:rPr>
        <w:t xml:space="preserve">就是紧紧扭住关键，积极鼓励探索，突出改革实效，推动改革更好服务经济社会发展大局。落脚点是“实效”。要从达成共识的环节改起，推出一批叫得响、立得住、群众认可的硬招、实招，办成几件实实在在的事情，让大家真正感受到改革带来的新气象、新风貌。改革任务是实打实的，责任也是实打实的，必须一级抓一级。会议审议通过了《国企改革三年行动方案（20_－20_年）》，就是抓实效的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突出强调国有企业的地位与作用</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看起来是老话，实有新意。在一段时间内，有人借“推动国有资本做强做优做大”，认为放弃“做强做优做大国有企业”，在理论上造成混乱，在实践上导致动摇。“国有企业是中国特色社会主义的重要物质基础和政治基础，是党执政兴国的重要支柱和依靠力量”。意味什么？国有资本是物质基础，而国有企业的政治基础不可代替，国家重要支柱，不可代替。特别是这次应对新冠肺炎疫情过程中，国有企业勇挑重担，在应急保供、医疗支援、复工复产、稳定产业链供应链等方面发挥了重要作用。中国建筑夜以继日开展工作，仅在短短的10天时间里就分别建成了火神山和雷神山医院；中国石化和新兴际华集团，在几周内将口罩的日产量从零提高到了近1000万套，防护服的日产量提高到了近20万套；国药集团、通用技术集团和华润集团，为一线提供了从试剂盒到有效的中药等充足的“弹药”；中央企业在经济和社会复苏中发挥了强大的驱动力，带头复工复产，引领着产业链和供应链的复苏。在抗疫的过程中出现的一次次奇迹，都有国有企业特别是中央企业的身影。证明国企是党执政兴国的重要支柱和依靠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两个“一以贯之”继续强调</w:t>
      </w:r>
    </w:p>
    <w:p>
      <w:pPr>
        <w:ind w:left="0" w:right="0" w:firstLine="560"/>
        <w:spacing w:before="450" w:after="450" w:line="312" w:lineRule="auto"/>
      </w:pPr>
      <w:r>
        <w:rPr>
          <w:rFonts w:ascii="宋体" w:hAnsi="宋体" w:eastAsia="宋体" w:cs="宋体"/>
          <w:color w:val="000"/>
          <w:sz w:val="28"/>
          <w:szCs w:val="28"/>
        </w:rPr>
        <w:t xml:space="preserve">要坚持和加强党对国有企业的全面领导，坚持和完善基本经济制度，坚持社会主义市场经济改革方向。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今后3年是国企改革关键阶段</w:t>
      </w:r>
    </w:p>
    <w:p>
      <w:pPr>
        <w:ind w:left="0" w:right="0" w:firstLine="560"/>
        <w:spacing w:before="450" w:after="450" w:line="312" w:lineRule="auto"/>
      </w:pPr>
      <w:r>
        <w:rPr>
          <w:rFonts w:ascii="宋体" w:hAnsi="宋体" w:eastAsia="宋体" w:cs="宋体"/>
          <w:color w:val="000"/>
          <w:sz w:val="28"/>
          <w:szCs w:val="28"/>
        </w:rPr>
        <w:t xml:space="preserve">今年是落实三年行动方案的第一年，国企改革积极推进、加速破局。</w:t>
      </w:r>
    </w:p>
    <w:p>
      <w:pPr>
        <w:ind w:left="0" w:right="0" w:firstLine="560"/>
        <w:spacing w:before="450" w:after="450" w:line="312" w:lineRule="auto"/>
      </w:pPr>
      <w:r>
        <w:rPr>
          <w:rFonts w:ascii="宋体" w:hAnsi="宋体" w:eastAsia="宋体" w:cs="宋体"/>
          <w:color w:val="000"/>
          <w:sz w:val="28"/>
          <w:szCs w:val="28"/>
        </w:rPr>
        <w:t xml:space="preserve">改革的内容是抓重点、补短板、强弱项，九个字。这是对扭住关键，突出实效而言。因为具体内容并没有公布，不可妄言。但是“抓重点”中重点，还是可以想到的。健全现代企业制度、完善国资监管体制，深化混合所有制改革，肯定是重点。混合所有制改革重在“深化”，意味深层问题要解决。给人联想到，大多数充分竞争领域的企业上市，优先股将推出，支持建立管理层骨干员工持股，探索实施更加灵活高效的监管制度。这些，如果写上去，便显出探索意义了。作为承担授权经营体制改革的重要载体，上接国有资产出资人代表机构、下接资本运作和企业经营的“两类公司”（国有资本投资、运营公司）的试点改革也会加速推进，成熟一批，组建一批，是可以期待的。</w:t>
      </w:r>
    </w:p>
    <w:p>
      <w:pPr>
        <w:ind w:left="0" w:right="0" w:firstLine="560"/>
        <w:spacing w:before="450" w:after="450" w:line="312" w:lineRule="auto"/>
      </w:pPr>
      <w:r>
        <w:rPr>
          <w:rFonts w:ascii="宋体" w:hAnsi="宋体" w:eastAsia="宋体" w:cs="宋体"/>
          <w:color w:val="000"/>
          <w:sz w:val="28"/>
          <w:szCs w:val="28"/>
        </w:rPr>
        <w:t xml:space="preserve">“补短板、强弱项”，给人感觉特别在意改革的整体性、系统性与协调性。有戏看的是抓重点。方案主考虑三方面重要问题：一是要把党的十九大对国资国企改革的要求进一步具体化，落实到三年行动当中去。二是把近年来“1+n”的改革政策进一步落实落地，没有落实到位的，明确时间表、路线图，要在三年行动里加快落实落地。三是把这几年在“十项改革试点”、“双百行动”等改革试点示范工程中基层所创造的一些经验，推广到下一步的国企改革过程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改革与推进国有经济布局优化和结构调整结合</w:t>
      </w:r>
    </w:p>
    <w:p>
      <w:pPr>
        <w:ind w:left="0" w:right="0" w:firstLine="560"/>
        <w:spacing w:before="450" w:after="450" w:line="312" w:lineRule="auto"/>
      </w:pPr>
      <w:r>
        <w:rPr>
          <w:rFonts w:ascii="宋体" w:hAnsi="宋体" w:eastAsia="宋体" w:cs="宋体"/>
          <w:color w:val="000"/>
          <w:sz w:val="28"/>
          <w:szCs w:val="28"/>
        </w:rPr>
        <w:t xml:space="preserve">20_年年底召开的中央经济工作会议指出，要加快国资国企改革，推动国有资本布局优化调整。现在与“乘势而上开启全面建设社会主义现代化国家新征程”，是联系起来了。主责主业是写入两会报告的。央企的设立都有各自的职责，聚焦主业、做强实业，瘦身健体、提质增效，是央企落实高质量发展要求。重新厘定央企主责主业，企业严格执行新版投资项目负面清单，严控非主业投资比例和投向，推动各类资源要素向主责主业集中。未来国有资本将更多投向重要行业、关键领域、战略性新兴产业。有效推进企业战略性重组和专业化整合是“十四五”规划的重中之重。主责主业还有一个任务，剥离非主责主业的业务，实际上是完成两个剥离:剥离非主责主业的业务剥离办社会职能。这样一来，使得国企放下包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“三做五力”是国企改革的目的</w:t>
      </w:r>
    </w:p>
    <w:p>
      <w:pPr>
        <w:ind w:left="0" w:right="0" w:firstLine="560"/>
        <w:spacing w:before="450" w:after="450" w:line="312" w:lineRule="auto"/>
      </w:pPr>
      <w:r>
        <w:rPr>
          <w:rFonts w:ascii="宋体" w:hAnsi="宋体" w:eastAsia="宋体" w:cs="宋体"/>
          <w:color w:val="000"/>
          <w:sz w:val="28"/>
          <w:szCs w:val="28"/>
        </w:rPr>
        <w:t xml:space="preserve">20_年国企改革进入关键的历史阶段，随着三年行动方案的实施，国有企业改革的综合效能将进一步得到提升，一些短板和弱项问题将得到有效解决，国有企业的治理体系将更加成熟定型，国有企业将更加具有活力和效率。我估计，做强、做优、做大，肯定会说的。最后的目的是增强国有经济竞争力、创新力、控制力、影响力、抗风险能力。两会报告因为短，只留下竞争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《国企改革三年行动方案》通过，预计半月后将系统地全面公布《方案》内容</w:t>
      </w:r>
    </w:p>
    <w:p>
      <w:pPr>
        <w:ind w:left="0" w:right="0" w:firstLine="560"/>
        <w:spacing w:before="450" w:after="450" w:line="312" w:lineRule="auto"/>
      </w:pPr>
      <w:r>
        <w:rPr>
          <w:rFonts w:ascii="宋体" w:hAnsi="宋体" w:eastAsia="宋体" w:cs="宋体"/>
          <w:color w:val="000"/>
          <w:sz w:val="28"/>
          <w:szCs w:val="28"/>
        </w:rPr>
        <w:t xml:space="preserve">预计在半月以后公布。因为国企改革顶层设计是20_年8月24日通过的，发布时间是20_年9月13日，时间是20天，按照规律推测预计半月后将系统地全面公布《方案》内容。《政府工作报告》重点工作部门分工的意见，其中提到，实施国企改革三年行动，由国务院国资委牵头，10月底前出台相关政策。</w:t>
      </w:r>
    </w:p>
    <w:p>
      <w:pPr>
        <w:ind w:left="0" w:right="0" w:firstLine="560"/>
        <w:spacing w:before="450" w:after="450" w:line="312" w:lineRule="auto"/>
      </w:pPr>
      <w:r>
        <w:rPr>
          <w:rFonts w:ascii="黑体" w:hAnsi="黑体" w:eastAsia="黑体" w:cs="黑体"/>
          <w:color w:val="000000"/>
          <w:sz w:val="36"/>
          <w:szCs w:val="36"/>
          <w:b w:val="1"/>
          <w:bCs w:val="1"/>
        </w:rPr>
        <w:t xml:space="preserve">描写三年行动安全工作总结九</w:t>
      </w:r>
    </w:p>
    <w:p>
      <w:pPr>
        <w:ind w:left="0" w:right="0" w:firstLine="560"/>
        <w:spacing w:before="450" w:after="450" w:line="312" w:lineRule="auto"/>
      </w:pPr>
      <w:r>
        <w:rPr>
          <w:rFonts w:ascii="宋体" w:hAnsi="宋体" w:eastAsia="宋体" w:cs="宋体"/>
          <w:color w:val="000"/>
          <w:sz w:val="28"/>
          <w:szCs w:val="28"/>
        </w:rPr>
        <w:t xml:space="preserve">   为认真贯彻落实习近平***关于安全生产重要论述,特别是近期作出的“从根本消除事故隐患”的重要指示精神,按照李克强总理和韩正、刘鹤、王勇、赵克志等国务院领导同志批示要求,制定全国安全生产专项整治三年行动计划总方案和2个专题实施方案、9个专项整治实施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全会精神,深入贯彻习近平***关于安全生产重要论述,树牢安全发展理念,强化底线思维和红线意识,坚持问题导向、目标导向和结果导向,深化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2025-08-03T04:37:09+08:00</dcterms:created>
  <dcterms:modified xsi:type="dcterms:W3CDTF">2025-08-03T04:37:09+08:00</dcterms:modified>
</cp:coreProperties>
</file>

<file path=docProps/custom.xml><?xml version="1.0" encoding="utf-8"?>
<Properties xmlns="http://schemas.openxmlformats.org/officeDocument/2006/custom-properties" xmlns:vt="http://schemas.openxmlformats.org/officeDocument/2006/docPropsVTypes"/>
</file>