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最新护士年终工作总结简短 护士年度工作总结简短(十三篇)</w:t>
      </w:r>
      <w:bookmarkEnd w:id="1"/>
    </w:p>
    <w:p>
      <w:pPr>
        <w:jc w:val="center"/>
        <w:spacing w:before="0" w:after="450"/>
      </w:pPr>
      <w:r>
        <w:rPr>
          <w:rFonts w:ascii="Arial" w:hAnsi="Arial" w:eastAsia="Arial" w:cs="Arial"/>
          <w:color w:val="999999"/>
          <w:sz w:val="20"/>
          <w:szCs w:val="20"/>
        </w:rPr>
        <w:t xml:space="preserve">来源：网络  作者：沉香触手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护士年终工作总结简短 护士年度工作总结简短一一、积极主动认真的学习护士专业知识，工作态度端正，认真负责，树立了正确的人生观和价值观。在医疗护理实践过程中，服从命令，听众指挥。能严格遵守医院的各项规章制度的，遵守医德规范，规范操作。能积极参加...</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护士年度工作总结简短一</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满足病人的需求。护理工作是平凡的工(城管个人工作总结)作，然而，我们却用真诚的爱去抚平病人心灵的创伤，用火一样的热情去点燃患者战胜疾病的勇气。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护士年度工作总结简短三</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护士年度工作总结简短四</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学`教育网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护士年度工作总结简短五</w:t>
      </w:r>
    </w:p>
    <w:p>
      <w:pPr>
        <w:ind w:left="0" w:right="0" w:firstLine="560"/>
        <w:spacing w:before="450" w:after="450" w:line="312" w:lineRule="auto"/>
      </w:pPr>
      <w:r>
        <w:rPr>
          <w:rFonts w:ascii="宋体" w:hAnsi="宋体" w:eastAsia="宋体" w:cs="宋体"/>
          <w:color w:val="000"/>
          <w:sz w:val="28"/>
          <w:szCs w:val="28"/>
        </w:rPr>
        <w:t xml:space="preserve">200*年，在县委、县政府及县卫生局的领导下，坚持以“三个代表”重要思想为指导，围绕“医德医风、医疗质量、管理效益”这个主题，开展医疗服务，各学科开展多种形式学术活动，努力营造病人至上、以人为本、献身医学的向上氛围。全体干部职工携手奋进，改革创新，圆满完成年初既定的发展目标和各项任务，两个文明建设都取得了可喜成绩。全年共完成门诊量10余万人次，出院患者6000余人次，实现医疗总收入2350万元。与20xx年相比，业务收入增加 350万元，住院危重病人抢救成功率提高了1.32个百分点，病人满意度上升4个百分点。现将全年工作情况总结如下：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一、深入学习宣传贯彻“三个代表”重要思想和党的xx大精神</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三个代表”重要思想和党的xx大精神为主要内容。9月份党的xx届四中全会隆重召开后，院部及时组织全院300员工分组、分片，采用集中学习、个人自学、交流会谈等形式组织学习党的xx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 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二、抓好质量规范化管理，促进医疗业务发展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 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 1206次，接回977人次，电话蓄意骚扰出车、就地医疗处理无须接院治疗229次，抢救成功率98%，全年无一例“120”急救投拆举报，成功地为45 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w:t>
      </w:r>
    </w:p>
    <w:p>
      <w:pPr>
        <w:ind w:left="0" w:right="0" w:firstLine="560"/>
        <w:spacing w:before="450" w:after="450" w:line="312" w:lineRule="auto"/>
      </w:pPr>
      <w:r>
        <w:rPr>
          <w:rFonts w:ascii="宋体" w:hAnsi="宋体" w:eastAsia="宋体" w:cs="宋体"/>
          <w:color w:val="000"/>
          <w:sz w:val="28"/>
          <w:szCs w:val="28"/>
        </w:rPr>
        <w:t xml:space="preserve">①20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w:t>
      </w:r>
    </w:p>
    <w:p>
      <w:pPr>
        <w:ind w:left="0" w:right="0" w:firstLine="560"/>
        <w:spacing w:before="450" w:after="450" w:line="312" w:lineRule="auto"/>
      </w:pPr>
      <w:r>
        <w:rPr>
          <w:rFonts w:ascii="宋体" w:hAnsi="宋体" w:eastAsia="宋体" w:cs="宋体"/>
          <w:color w:val="000"/>
          <w:sz w:val="28"/>
          <w:szCs w:val="28"/>
        </w:rPr>
        <w:t xml:space="preserve">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w:t>
      </w:r>
    </w:p>
    <w:p>
      <w:pPr>
        <w:ind w:left="0" w:right="0" w:firstLine="560"/>
        <w:spacing w:before="450" w:after="450" w:line="312" w:lineRule="auto"/>
      </w:pPr>
      <w:r>
        <w:rPr>
          <w:rFonts w:ascii="宋体" w:hAnsi="宋体" w:eastAsia="宋体" w:cs="宋体"/>
          <w:color w:val="000"/>
          <w:sz w:val="28"/>
          <w:szCs w:val="28"/>
        </w:rPr>
        <w:t xml:space="preserve">③发挥医院信息his系统中护士工作站的便利性，加强护理的现场控制力度。我院windows 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 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三、纠建并举，抓紧抓实党风廉政暨行业不正之风专项治理</w:t>
      </w:r>
    </w:p>
    <w:p>
      <w:pPr>
        <w:ind w:left="0" w:right="0" w:firstLine="560"/>
        <w:spacing w:before="450" w:after="450" w:line="312" w:lineRule="auto"/>
      </w:pPr>
      <w:r>
        <w:rPr>
          <w:rFonts w:ascii="宋体" w:hAnsi="宋体" w:eastAsia="宋体" w:cs="宋体"/>
          <w:color w:val="000"/>
          <w:sz w:val="28"/>
          <w:szCs w:val="28"/>
        </w:rPr>
        <w:t xml:space="preserve">6 月伊始，我院的“党风廉政建设暨行业不正之风专项治理活动”按照县卫生局的安排和部署，根据中央纪委、卫生部关于端正党风、政风、行风的总体要求，层层发动，步步落实。首先，成立领导小组，领导分工负责。第二，对分聚、定责任对领导班子、中层干部、传达县卫生系统开展此项工作的重要意义及内容，并督促、检查各科对职工的宣传和发动。第三，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下发至全院各科。治理活动开展的同时，把8月份市卫生局转发的卫生部《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四、加强财务经营管理，注重成本核算</w:t>
      </w:r>
    </w:p>
    <w:p>
      <w:pPr>
        <w:ind w:left="0" w:right="0" w:firstLine="560"/>
        <w:spacing w:before="450" w:after="450" w:line="312" w:lineRule="auto"/>
      </w:pPr>
      <w:r>
        <w:rPr>
          <w:rFonts w:ascii="宋体" w:hAnsi="宋体" w:eastAsia="宋体" w:cs="宋体"/>
          <w:color w:val="000"/>
          <w:sz w:val="28"/>
          <w:szCs w:val="28"/>
        </w:rPr>
        <w:t xml:space="preserve">全院广泛开展了“成本效益年”活动，抓管理，降成本，增效益，上水平。实行了全成本控制，经营指标层层分解，逐渐由费用管理转向成本效益管理。</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护士年度工作总结简短六</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护士年度工作总结简短七</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护士年度工作总结简短八</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x篇，在我院院刊上发表诗歌xx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护士年度工作总结简短九</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护士年度工作总结简短篇十</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护士年终工作总结简短 护士年度工作总结简短篇十一</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在护理部领导的安排下，参加学习班学习__，外出参加学术会议__，应邀外出授课__。</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护士年度工作总结简短篇十二</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20xx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满足病人的需求。护理工作是平凡的工(城管个人工作总结)作，然而，我们却用真诚的爱去抚平病人心灵的创伤，用火一样的热情去点燃患者战胜疾病的勇气。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护士年度工作总结简短篇十三</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在护理部领导的安排下，参加学习班学习__，外出参加学术会议__，应邀外出授课__。</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2025-08-02T18:50:00+08:00</dcterms:created>
  <dcterms:modified xsi:type="dcterms:W3CDTF">2025-08-02T18:50:00+08:00</dcterms:modified>
</cp:coreProperties>
</file>

<file path=docProps/custom.xml><?xml version="1.0" encoding="utf-8"?>
<Properties xmlns="http://schemas.openxmlformats.org/officeDocument/2006/custom-properties" xmlns:vt="http://schemas.openxmlformats.org/officeDocument/2006/docPropsVTypes"/>
</file>