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最新企业年度工作总结模板(九篇)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2.1喂入机构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2.2牵伸机构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2.3加捻卷绕机构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3.1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3.2加捻：经过牵伸的须条从前罗拉吐出，经导纱钩，穿过钢丝圈，钢丝圈在纲领上做高速回转，每转一圈，就给须条加上一个捻回，这个过程就是“加捻”。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3.3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宋体" w:hAnsi="宋体" w:eastAsia="宋体" w:cs="宋体"/>
          <w:color w:val="000"/>
          <w:sz w:val="28"/>
          <w:szCs w:val="28"/>
        </w:rPr>
        <w:t xml:space="preserve">喷气织机在传统织机机械的基础上综合运用了电子计算机技术、传感技术、变频调速技术、射流技术。电子检测装置将检测到的信号实时传输给计算机，计算机经过分析计算对全机的运动进行控制，并将数据传递给触摸荧屏显示各类生产数据，操作者又可以根据需要在触摸屏上设置参数从而实现人机对话。计算机可以根据不同故障发出相应的指令控制塔灯，从而使值车工根据塔灯的颜色很快的判断出问题，简化了操作，提高了工作效率。</w:t>
      </w:r>
    </w:p>
    <w:p>
      <w:pPr>
        <w:ind w:left="0" w:right="0" w:firstLine="560"/>
        <w:spacing w:before="450" w:after="450" w:line="312" w:lineRule="auto"/>
      </w:pPr>
      <w:r>
        <w:rPr>
          <w:rFonts w:ascii="宋体" w:hAnsi="宋体" w:eastAsia="宋体" w:cs="宋体"/>
          <w:color w:val="000"/>
          <w:sz w:val="28"/>
          <w:szCs w:val="28"/>
        </w:rPr>
        <w:t xml:space="preserve">4. 喷气织机的主要机构</w:t>
      </w:r>
    </w:p>
    <w:p>
      <w:pPr>
        <w:ind w:left="0" w:right="0" w:firstLine="560"/>
        <w:spacing w:before="450" w:after="450" w:line="312" w:lineRule="auto"/>
      </w:pPr>
      <w:r>
        <w:rPr>
          <w:rFonts w:ascii="宋体" w:hAnsi="宋体" w:eastAsia="宋体" w:cs="宋体"/>
          <w:color w:val="000"/>
          <w:sz w:val="28"/>
          <w:szCs w:val="28"/>
        </w:rPr>
        <w:t xml:space="preserve">开口运动机构、引纬运动机构、打纬运动机构、送经运动机构、卷取运动机构、织边装置、断纬自停装置、断经自停装置、传动装置。</w:t>
      </w:r>
    </w:p>
    <w:p>
      <w:pPr>
        <w:ind w:left="0" w:right="0" w:firstLine="560"/>
        <w:spacing w:before="450" w:after="450" w:line="312" w:lineRule="auto"/>
      </w:pPr>
      <w:r>
        <w:rPr>
          <w:rFonts w:ascii="宋体" w:hAnsi="宋体" w:eastAsia="宋体" w:cs="宋体"/>
          <w:color w:val="000"/>
          <w:sz w:val="28"/>
          <w:szCs w:val="28"/>
        </w:rPr>
        <w:t xml:space="preserve">5. 主要工艺项目</w:t>
      </w:r>
    </w:p>
    <w:p>
      <w:pPr>
        <w:ind w:left="0" w:right="0" w:firstLine="560"/>
        <w:spacing w:before="450" w:after="450" w:line="312" w:lineRule="auto"/>
      </w:pPr>
      <w:r>
        <w:rPr>
          <w:rFonts w:ascii="宋体" w:hAnsi="宋体" w:eastAsia="宋体" w:cs="宋体"/>
          <w:color w:val="000"/>
          <w:sz w:val="28"/>
          <w:szCs w:val="28"/>
        </w:rPr>
        <w:t xml:space="preserve">开口时间、引纬时间、上机张力、经位置线、后梁高度及前后位置、停经架的高低及前后位置、综框高度、筘号、车速、幅宽、落布长度。改车组</w:t>
      </w:r>
    </w:p>
    <w:p>
      <w:pPr>
        <w:ind w:left="0" w:right="0" w:firstLine="560"/>
        <w:spacing w:before="450" w:after="450" w:line="312" w:lineRule="auto"/>
      </w:pPr>
      <w:r>
        <w:rPr>
          <w:rFonts w:ascii="宋体" w:hAnsi="宋体" w:eastAsia="宋体" w:cs="宋体"/>
          <w:color w:val="000"/>
          <w:sz w:val="28"/>
          <w:szCs w:val="28"/>
        </w:rPr>
        <w:t xml:space="preserve">负责根据工艺员下发的工艺单参数更改车转速、后梁高度、综框高度、摆放凸轮、调整l值、调整边剪等。</w:t>
      </w:r>
    </w:p>
    <w:p>
      <w:pPr>
        <w:ind w:left="0" w:right="0" w:firstLine="560"/>
        <w:spacing w:before="450" w:after="450" w:line="312" w:lineRule="auto"/>
      </w:pPr>
      <w:r>
        <w:rPr>
          <w:rFonts w:ascii="宋体" w:hAnsi="宋体" w:eastAsia="宋体" w:cs="宋体"/>
          <w:color w:val="000"/>
          <w:sz w:val="28"/>
          <w:szCs w:val="28"/>
        </w:rPr>
        <w:t xml:space="preserve">三、 有梭车间</w:t>
      </w:r>
    </w:p>
    <w:p>
      <w:pPr>
        <w:ind w:left="0" w:right="0" w:firstLine="560"/>
        <w:spacing w:before="450" w:after="450" w:line="312" w:lineRule="auto"/>
      </w:pPr>
      <w:r>
        <w:rPr>
          <w:rFonts w:ascii="宋体" w:hAnsi="宋体" w:eastAsia="宋体" w:cs="宋体"/>
          <w:color w:val="000"/>
          <w:sz w:val="28"/>
          <w:szCs w:val="28"/>
        </w:rPr>
        <w:t xml:space="preserve">从8月20日到9月30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1013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织机\"。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企业年度工作的总结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xxxx年的工作总结如下:</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安全生产是最大的经济效益，是各项工作能得以顺利开展的首要保障。今年按照xxx的一切以安全为重的指示,结合公司xxx年发生的事故情况,从以下几方面着手开展安全工作。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1.员工的组织纪律观念及团结协作精神有待进一步加强。不能正确处理班组班组,工种与工种,分工与合作的关系。一分工就不能很好合作的现象偶有发生;企业年度工作总结。</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企业年度工作总结八</w:t>
      </w:r>
    </w:p>
    <w:p>
      <w:pPr>
        <w:ind w:left="0" w:right="0" w:firstLine="560"/>
        <w:spacing w:before="450" w:after="450" w:line="312" w:lineRule="auto"/>
      </w:pPr>
      <w:r>
        <w:rPr>
          <w:rFonts w:ascii="宋体" w:hAnsi="宋体" w:eastAsia="宋体" w:cs="宋体"/>
          <w:color w:val="000"/>
          <w:sz w:val="28"/>
          <w:szCs w:val="28"/>
        </w:rPr>
        <w:t xml:space="preserve">与各生产企业及村签订安全生产责任状23份；落实每月一次安全生产检查；全镇上下各单位，村委会严格落实24小时值班制度，确保相关信息及时、准确上报和有效的处理；深入生产一线，对有储存危险化学品和易燃易爆物品作业场所明查暗访认真了解实情；对矿业、危险化学品、烟花爆竹、学校、交通运输、违法施工、消防、粉尘涉爆进行专项一对一的检查。</w:t>
      </w:r>
    </w:p>
    <w:p>
      <w:pPr>
        <w:ind w:left="0" w:right="0" w:firstLine="560"/>
        <w:spacing w:before="450" w:after="450" w:line="312" w:lineRule="auto"/>
      </w:pPr>
      <w:r>
        <w:rPr>
          <w:rFonts w:ascii="宋体" w:hAnsi="宋体" w:eastAsia="宋体" w:cs="宋体"/>
          <w:color w:val="000"/>
          <w:sz w:val="28"/>
          <w:szCs w:val="28"/>
        </w:rPr>
        <w:t xml:space="preserve">1，加大安全生产大检查力度，深化“六打六治”打非治违、易燃易爆专项行动整治的工作检查。坚决落实安全生产责任制，切实做到党政同责、一岗双责、失职追责和管业务必须管安全，管行业必须管安全，管生产经营必须管安全的要求。按职责分工，认真贯彻落实。在全镇范围内开展安全生产大检查，落实上级各部门的行动部署，认真坚决落实。全年检查单位18个，查出问题6项目，整个落实5项，正在整改一项。</w:t>
      </w:r>
    </w:p>
    <w:p>
      <w:pPr>
        <w:ind w:left="0" w:right="0" w:firstLine="560"/>
        <w:spacing w:before="450" w:after="450" w:line="312" w:lineRule="auto"/>
      </w:pPr>
      <w:r>
        <w:rPr>
          <w:rFonts w:ascii="宋体" w:hAnsi="宋体" w:eastAsia="宋体" w:cs="宋体"/>
          <w:color w:val="000"/>
          <w:sz w:val="28"/>
          <w:szCs w:val="28"/>
        </w:rPr>
        <w:t xml:space="preserve">2，招商引资和项目建设工作。全年新建农丰商贸有限公司一家；改建燊兴服饰制成有限公司、庆金柱养猪合作社沼气池项目两家；亿利光伏项目已完成升压站征地赔付、土地租用等工作；完成京张城际铁路地质勘探、德青源全生物液化气工程项目申报以及煤炭市场招商等工作。</w:t>
      </w:r>
    </w:p>
    <w:p>
      <w:pPr>
        <w:ind w:left="0" w:right="0" w:firstLine="560"/>
        <w:spacing w:before="450" w:after="450" w:line="312" w:lineRule="auto"/>
      </w:pPr>
      <w:r>
        <w:rPr>
          <w:rFonts w:ascii="宋体" w:hAnsi="宋体" w:eastAsia="宋体" w:cs="宋体"/>
          <w:color w:val="000"/>
          <w:sz w:val="28"/>
          <w:szCs w:val="28"/>
        </w:rPr>
        <w:t xml:space="preserve">全年完成招商引资任务1100万元，完成年初县下达任务的110%。</w:t>
      </w:r>
    </w:p>
    <w:p>
      <w:pPr>
        <w:ind w:left="0" w:right="0" w:firstLine="560"/>
        <w:spacing w:before="450" w:after="450" w:line="312" w:lineRule="auto"/>
      </w:pPr>
      <w:r>
        <w:rPr>
          <w:rFonts w:ascii="宋体" w:hAnsi="宋体" w:eastAsia="宋体" w:cs="宋体"/>
          <w:color w:val="000"/>
          <w:sz w:val="28"/>
          <w:szCs w:val="28"/>
        </w:rPr>
        <w:t xml:space="preserve">1、种植业产销情况：</w:t>
      </w:r>
    </w:p>
    <w:p>
      <w:pPr>
        <w:ind w:left="0" w:right="0" w:firstLine="560"/>
        <w:spacing w:before="450" w:after="450" w:line="312" w:lineRule="auto"/>
      </w:pPr>
      <w:r>
        <w:rPr>
          <w:rFonts w:ascii="宋体" w:hAnsi="宋体" w:eastAsia="宋体" w:cs="宋体"/>
          <w:color w:val="000"/>
          <w:sz w:val="28"/>
          <w:szCs w:val="28"/>
        </w:rPr>
        <w:t xml:space="preserve">玉米播种面积1396公顷，单产9000公斤/公顷，产量12564吨；甘薯播种面积45公顷，单产7500公斤/公顷，产量338吨；葵花籽播种面积40公顷，单产1500公斤/公顷，产量60吨；蔬菜播种面积14340亩，单产29859公斤/公顷，产量28545吨。</w:t>
      </w:r>
    </w:p>
    <w:p>
      <w:pPr>
        <w:ind w:left="0" w:right="0" w:firstLine="560"/>
        <w:spacing w:before="450" w:after="450" w:line="312" w:lineRule="auto"/>
      </w:pPr>
      <w:r>
        <w:rPr>
          <w:rFonts w:ascii="宋体" w:hAnsi="宋体" w:eastAsia="宋体" w:cs="宋体"/>
          <w:color w:val="000"/>
          <w:sz w:val="28"/>
          <w:szCs w:val="28"/>
        </w:rPr>
        <w:t xml:space="preserve">2、把小营村鸿曙种植专业合作社作为培树对象，以带动全镇合作社及其他产业的发展。一年来，合作社在引种、种植、印制包装箱，运用镇注册的“西八里”牌商标，成功对接超市，加大宣传力度，等方面做了大量工作。使合作社红薯种植第一年一炮打响，收益和知名度大大提高。</w:t>
      </w:r>
    </w:p>
    <w:p>
      <w:pPr>
        <w:ind w:left="0" w:right="0" w:firstLine="560"/>
        <w:spacing w:before="450" w:after="450" w:line="312" w:lineRule="auto"/>
      </w:pPr>
      <w:r>
        <w:rPr>
          <w:rFonts w:ascii="宋体" w:hAnsi="宋体" w:eastAsia="宋体" w:cs="宋体"/>
          <w:color w:val="000"/>
          <w:sz w:val="28"/>
          <w:szCs w:val="28"/>
        </w:rPr>
        <w:t xml:space="preserve">2、林业：春季植树完成闫家房烈士陵园、逸夫小学、西八里村西环路等春季植树工作，总计3200棵；配合县林业局完成京张、京化高速前期绿化工程核实、验收、资金发放工作。</w:t>
      </w:r>
    </w:p>
    <w:p>
      <w:pPr>
        <w:ind w:left="0" w:right="0" w:firstLine="560"/>
        <w:spacing w:before="450" w:after="450" w:line="312" w:lineRule="auto"/>
      </w:pPr>
      <w:r>
        <w:rPr>
          <w:rFonts w:ascii="宋体" w:hAnsi="宋体" w:eastAsia="宋体" w:cs="宋体"/>
          <w:color w:val="000"/>
          <w:sz w:val="28"/>
          <w:szCs w:val="28"/>
        </w:rPr>
        <w:t xml:space="preserve">3、水利：完成了我镇机井确权前期摸底登记工作，全镇可用机井55眼，其中饮水井19眼。库区办、洋河二灌区水利衬砌项目2600米。</w:t>
      </w:r>
    </w:p>
    <w:p>
      <w:pPr>
        <w:ind w:left="0" w:right="0" w:firstLine="560"/>
        <w:spacing w:before="450" w:after="450" w:line="312" w:lineRule="auto"/>
      </w:pPr>
      <w:r>
        <w:rPr>
          <w:rFonts w:ascii="宋体" w:hAnsi="宋体" w:eastAsia="宋体" w:cs="宋体"/>
          <w:color w:val="000"/>
          <w:sz w:val="28"/>
          <w:szCs w:val="28"/>
        </w:rPr>
        <w:t xml:space="preserve">4、畜牧：做好全年防疫工作，使春秋防疫7种国家强制免疫疫病防疫率达到100%。一对防疫员工作严格要求，做到工作到位，防疫员的工资与工作成绩挂钩。在档案、防疫卡、疫苗发放注射、耳标佩带等环节都要求做到位。二为能够有效的加强疫病防控工作，把各项防控措施落到实处。三发放《防疫工作要点》，使防疫具体工作人员有清晰的思路。到年底，我镇防疫工作完成情况是：禽流感实免鸡41000只,免疫率97.6%；口蹄疫疫苗实免牛100头,免疫率95.2%；实免2985只羊,免疫率98.8%；口蹄疫猪o型疫苗实免猪8657头,免疫率97.7%；猪瘟实免猪8719头,免疫率98.4%；猪蓝耳病实免猪8542头,免疫率96.4%。耳标佩带率可达95%，建档率100%；防疫密度100%。</w:t>
      </w:r>
    </w:p>
    <w:p>
      <w:pPr>
        <w:ind w:left="0" w:right="0" w:firstLine="560"/>
        <w:spacing w:before="450" w:after="450" w:line="312" w:lineRule="auto"/>
      </w:pPr>
      <w:r>
        <w:rPr>
          <w:rFonts w:ascii="宋体" w:hAnsi="宋体" w:eastAsia="宋体" w:cs="宋体"/>
          <w:color w:val="000"/>
          <w:sz w:val="28"/>
          <w:szCs w:val="28"/>
        </w:rPr>
        <w:t xml:space="preserve">5、移民：核实移民1444人，及时核减12人，暂扣2人，照相1430人，实发移民款85.8万元。协助县库区办在小营等村开展300人次的红薯种植、蔬菜种植培训。</w:t>
      </w:r>
    </w:p>
    <w:p>
      <w:pPr>
        <w:ind w:left="0" w:right="0" w:firstLine="560"/>
        <w:spacing w:before="450" w:after="450" w:line="312" w:lineRule="auto"/>
      </w:pPr>
      <w:r>
        <w:rPr>
          <w:rFonts w:ascii="宋体" w:hAnsi="宋体" w:eastAsia="宋体" w:cs="宋体"/>
          <w:color w:val="000"/>
          <w:sz w:val="28"/>
          <w:szCs w:val="28"/>
        </w:rPr>
        <w:t xml:space="preserve">6、统计：一是按时完成统计日常报表工作。分专业、按要求及时上报农业、工业、服务业、投资、劳资、名录库等专业的月报、季报和年报，并做好相关报表的整理归档工作。二是做好其它调查任务：“十村百户”收入记账调查(闫家房村抽中十户记账户，逐项收支记入账本并按月上报县统计局)，农作物产量调查，畜禽监测调查，1%人口抽样调查等临时性调查工作圆满完成。特别是今年的1%人口抽样调查工作，我镇抽中两个普查小区（西八里村和辛庄子村各一个小区），摸底阶段和正式登记阶段全部使用pda操作，前后历时一个多月，登记入户154户，上报人口426人，镇、村工作人员合力完成了此次调查任务。三是圆满完成全年的各项目标任务：固定资产投资完成7480万元，完成任务数的124%.</w:t>
      </w:r>
    </w:p>
    <w:p>
      <w:pPr>
        <w:ind w:left="0" w:right="0" w:firstLine="560"/>
        <w:spacing w:before="450" w:after="450" w:line="312" w:lineRule="auto"/>
      </w:pPr>
      <w:r>
        <w:rPr>
          <w:rFonts w:ascii="宋体" w:hAnsi="宋体" w:eastAsia="宋体" w:cs="宋体"/>
          <w:color w:val="000"/>
          <w:sz w:val="28"/>
          <w:szCs w:val="28"/>
        </w:rPr>
        <w:t xml:space="preserve">7、20xx年农业工作谋划。xx县庆金柱专业合作社的沼气池已于建成，计划在20xx年投入使用，到时真正实现了“养殖-沼气-种植”的循环农业，合作社还计划扩大种植规模，已经又流转150亩土地，准备伺机盖大棚或发展好的蔬菜产业。新沼气池的使用所产生的沼气还会配套使用，比如发电，厨房、照明等农户民用沼气。</w:t>
      </w:r>
    </w:p>
    <w:p>
      <w:pPr>
        <w:ind w:left="0" w:right="0" w:firstLine="560"/>
        <w:spacing w:before="450" w:after="450" w:line="312" w:lineRule="auto"/>
      </w:pPr>
      <w:r>
        <w:rPr>
          <w:rFonts w:ascii="宋体" w:hAnsi="宋体" w:eastAsia="宋体" w:cs="宋体"/>
          <w:color w:val="000"/>
          <w:sz w:val="28"/>
          <w:szCs w:val="28"/>
        </w:rPr>
        <w:t xml:space="preserve">xx县鸿曙种植专业合作社由于引进试种的五彩红薯获得成功，20xx年将有计划地扩大种植规模，继续扩大知名度，使西八里镇小营村的五彩红薯成为新的“怀来特产”。扩大红薯育秧规模，提高知名度，使之成为合作社的一个经济增长点。</w:t>
      </w:r>
    </w:p>
    <w:p>
      <w:pPr>
        <w:ind w:left="0" w:right="0" w:firstLine="560"/>
        <w:spacing w:before="450" w:after="450" w:line="312" w:lineRule="auto"/>
      </w:pPr>
      <w:r>
        <w:rPr>
          <w:rFonts w:ascii="宋体" w:hAnsi="宋体" w:eastAsia="宋体" w:cs="宋体"/>
          <w:color w:val="000"/>
          <w:sz w:val="28"/>
          <w:szCs w:val="28"/>
        </w:rPr>
        <w:t xml:space="preserve">和十二五期间，xx区市场监督管理局主动作为，迎难而上，真抓实干，履职尽责，在强化队伍建设、服务经济发展、维护市场经济秩序等方面做出了卓越贡献。</w:t>
      </w:r>
    </w:p>
    <w:p>
      <w:pPr>
        <w:ind w:left="0" w:right="0" w:firstLine="560"/>
        <w:spacing w:before="450" w:after="450" w:line="312" w:lineRule="auto"/>
      </w:pPr>
      <w:r>
        <w:rPr>
          <w:rFonts w:ascii="宋体" w:hAnsi="宋体" w:eastAsia="宋体" w:cs="宋体"/>
          <w:color w:val="000"/>
          <w:sz w:val="28"/>
          <w:szCs w:val="28"/>
        </w:rPr>
        <w:t xml:space="preserve">开一次会：局党组班子调整后，我们及时召开全局大会，组织各所所长述职，主要围绕“上半年干了哪些工作、最满意和最不满意的工作、下半年打算怎么干”三个方面进行述职，并对全体所长和副所长进行一次民主评议。同时，会上进一步统一全局思想，明确下半年全局工作目标。谈一次心：局长利用工作之余，与每一位职工谈心谈话，了解他们的思想状况，听取对工作的意见和建议，共梳理出工作不实、监管不力和要求不严等一些不足和问题，并率先进行整改。开展一次活动：“七一”前夕，组织全体干部赴凤阳小岗村参观，面对庄严党旗，重温入党誓词，学习沈浩精神，接受精神洗礼，激发工作热情。改善一次办公条件：对局机关和所里的办公桌椅和文件柜进行修缮和更新，改造了会议室，改善办公室、走廊、厕所等环境面貌。通过“四个一”活动的开展，进一步凝聚了全局上下的精气神，激发了工作的内动力。</w:t>
      </w:r>
    </w:p>
    <w:p>
      <w:pPr>
        <w:ind w:left="0" w:right="0" w:firstLine="560"/>
        <w:spacing w:before="450" w:after="450" w:line="312" w:lineRule="auto"/>
      </w:pPr>
      <w:r>
        <w:rPr>
          <w:rFonts w:ascii="宋体" w:hAnsi="宋体" w:eastAsia="宋体" w:cs="宋体"/>
          <w:color w:val="000"/>
          <w:sz w:val="28"/>
          <w:szCs w:val="28"/>
        </w:rPr>
        <w:t xml:space="preserve">一是健全党群组织。成立了局机关工会、妇联和团组织，强化群团组织建设，下步拟重新成立局机关党总支，对基层各党支部进行换届，理顺机关党建关系。二是实施人员轮岗。结合基层所管理范围调整，对7名副所长进行轮岗交流。下步，根据工作需要，拟对工作人员再做进一步调整，以调动工作积极性。三是调整工作思路。对6个市场监督管理所的地域管辖范围进行了调整，由原来的以农贸市场为中心的地域管辖范围调整为以行政区划为中心的地域管辖范围，此举既有利于文明城市创建、市场监管专项工作的全方位推进，也有利于市场局与乡、街、中心工作形成工作合力，促进区委、区政府各项中心工作的落实。通过三项创新举措，党群组织功能作用进一步发挥，骨干人员积极性进一步增强，履行管理职责进一步厘清。</w:t>
      </w:r>
    </w:p>
    <w:p>
      <w:pPr>
        <w:ind w:left="0" w:right="0" w:firstLine="560"/>
        <w:spacing w:before="450" w:after="450" w:line="312" w:lineRule="auto"/>
      </w:pPr>
      <w:r>
        <w:rPr>
          <w:rFonts w:ascii="宋体" w:hAnsi="宋体" w:eastAsia="宋体" w:cs="宋体"/>
          <w:color w:val="000"/>
          <w:sz w:val="28"/>
          <w:szCs w:val="28"/>
        </w:rPr>
        <w:t xml:space="preserve">。组织局领导班子、业务科室和各所所长赴固镇学习先进经验，邀请市食品药品监管局专家领导就即将实施的新《中华人民共和国食品安全法》对全体工作人员进行培训，开展新《食品安全法》知识竞赛，参加全市“明厨亮灶”工程学习，组织开展以“尚德守法、全面提升食品安全法制化水平”为主题的食品安全宣传周活动。通过一系列的活动，局领导班子的综合素质明显提升，全体机关人员业务水平明显提高，依法行政能力明显增强。</w:t>
      </w:r>
    </w:p>
    <w:p>
      <w:pPr>
        <w:ind w:left="0" w:right="0" w:firstLine="560"/>
        <w:spacing w:before="450" w:after="450" w:line="312" w:lineRule="auto"/>
      </w:pPr>
      <w:r>
        <w:rPr>
          <w:rFonts w:ascii="宋体" w:hAnsi="宋体" w:eastAsia="宋体" w:cs="宋体"/>
          <w:color w:val="000"/>
          <w:sz w:val="28"/>
          <w:szCs w:val="28"/>
        </w:rPr>
        <w:t xml:space="preserve">4.积极配合做好文明创建工作。严格落实第三方检查前局机关全体人员下所帮助工作，局领导包所负责和所长随车现场检查办结等制度，积极配合区文明办做好对小餐饮、日杂店的整治工作，主动协调帮助办理健康证、卫生知识培训证，协助检查亮证经营情况等工作，确保第三方检查少扣分或不扣分。同时，积极参加星级文明经营户标准规范制定工作。</w:t>
      </w:r>
    </w:p>
    <w:p>
      <w:pPr>
        <w:ind w:left="0" w:right="0" w:firstLine="560"/>
        <w:spacing w:before="450" w:after="450" w:line="312" w:lineRule="auto"/>
      </w:pPr>
      <w:r>
        <w:rPr>
          <w:rFonts w:ascii="宋体" w:hAnsi="宋体" w:eastAsia="宋体" w:cs="宋体"/>
          <w:color w:val="000"/>
          <w:sz w:val="28"/>
          <w:szCs w:val="28"/>
        </w:rPr>
        <w:t xml:space="preserve">全年，组织开展了面制品生产加工小作坊、学校周边劣质小食品、小餐饮整顿规范、夏季餐饮服务食品安全、火锅原料、底料调味料等共9项专项整治行动。出动执法人员1232人次，检查餐饮服务单位1920家次，发出整改意见书200份，查处违法案件12起，结案8件，罚没款2.69万元。</w:t>
      </w:r>
    </w:p>
    <w:p>
      <w:pPr>
        <w:ind w:left="0" w:right="0" w:firstLine="560"/>
        <w:spacing w:before="450" w:after="450" w:line="312" w:lineRule="auto"/>
      </w:pPr>
      <w:r>
        <w:rPr>
          <w:rFonts w:ascii="宋体" w:hAnsi="宋体" w:eastAsia="宋体" w:cs="宋体"/>
          <w:color w:val="000"/>
          <w:sz w:val="28"/>
          <w:szCs w:val="28"/>
        </w:rPr>
        <w:t xml:space="preserve">其中，重点整治工作有：一是落实市场开办者食品安全责任专项活动。将我区宏业农产品批发市场、新淮市场作为重点规范化经营市场。开展市场食品安全示范创建活动，申报新淮市场为市食品安全示范集贸市场。制定相关工作方案，对辖区内8家市场实行量化分级管理，每季度开展监督检查。二是开展春季学校食堂专项整治活动。联合区教育局、区卫生局，对辖区内7家小学食堂，4家托幼机构食堂食品安全进行督查，对学校食堂食品安全管理制度、食品原料索证索票、购进验收、从业人员健康体检等情况进行检查。在药品和医疗器械监管环节中，开展医疗器械“五整治”专项行动“回头看”行动，查处过期药品案件3起，结案2起，罚没款0.23元。化妆品案件结案3起，罚没款0.21万元。</w:t>
      </w:r>
    </w:p>
    <w:p>
      <w:pPr>
        <w:ind w:left="0" w:right="0" w:firstLine="560"/>
        <w:spacing w:before="450" w:after="450" w:line="312" w:lineRule="auto"/>
      </w:pPr>
      <w:r>
        <w:rPr>
          <w:rFonts w:ascii="宋体" w:hAnsi="宋体" w:eastAsia="宋体" w:cs="宋体"/>
          <w:color w:val="000"/>
          <w:sz w:val="28"/>
          <w:szCs w:val="28"/>
        </w:rPr>
        <w:t xml:space="preserve">一是充分发挥乡镇监管办的职能。定期召开乡镇食品药品安全监管办负责人会议，组织对乡镇食品药品安全协管员、村级食品药品安全监管信息员的教育培训，指导各监管办开展对辖区内小餐饮日常巡查工作，有效延伸监管触角；二是加强监管队伍能力建设。以食品药品监管、稽查办案、检验检测、应急管理为主要内容，定期组织干部职工进行业务培训，今年共赴外参加培训 人次，较好地促进了监管队伍的业务素质和能力的提升。三是加大食品药品从业人员培训，配合市局举办的食品药品从业人员培训9期，发放培训证70余份；举办小餐饮从业人员培训班，辖区内从事小餐饮共30余人参加了培训。通过培训，从业人员的法律意识明显提高，餐饮服务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一是实行动态监控。坚持日常监管与量化分级相结合，动态考评与年度考评相结合，目前我区餐饮经营户700户（证照齐全 156户），获得餐饮许可的学校、幼儿园食堂21家，流通食品经营户1112户，生产加工小作坊102户，食品生产企业12家。稳步推行餐饮服务食品安全量化分级、分类分级综合评估管理工作。完成量化分级、综合评估工作对象186家（a级56家；b级94家；c级36家）；辖区内已实施“明厨亮灶”餐饮单位16家。三是积极开展食品药品监督抽验，已完成食品抽检15批次。</w:t>
      </w:r>
    </w:p>
    <w:p>
      <w:pPr>
        <w:ind w:left="0" w:right="0" w:firstLine="560"/>
        <w:spacing w:before="450" w:after="450" w:line="312" w:lineRule="auto"/>
      </w:pPr>
      <w:r>
        <w:rPr>
          <w:rFonts w:ascii="宋体" w:hAnsi="宋体" w:eastAsia="宋体" w:cs="宋体"/>
          <w:color w:val="000"/>
          <w:sz w:val="28"/>
          <w:szCs w:val="28"/>
        </w:rPr>
        <w:t xml:space="preserve">坚持“一审一核”制、限时办结服务、全程跟踪服务、促进辖区个私经济的持续、健康、稳定发展。截止目前：新登记注册各类企业和个体工商户1202户(其中：私营企业6户，农民专业合作社2户，个体工商户1194户)；共办理变更登记757户，注销登记219户；受理企业名称核准登记1034户，接待登记咨询3300余人次。</w:t>
      </w:r>
    </w:p>
    <w:p>
      <w:pPr>
        <w:ind w:left="0" w:right="0" w:firstLine="560"/>
        <w:spacing w:before="450" w:after="450" w:line="312" w:lineRule="auto"/>
      </w:pPr>
      <w:r>
        <w:rPr>
          <w:rFonts w:ascii="宋体" w:hAnsi="宋体" w:eastAsia="宋体" w:cs="宋体"/>
          <w:color w:val="000"/>
          <w:sz w:val="28"/>
          <w:szCs w:val="28"/>
        </w:rPr>
        <w:t xml:space="preserve">（2）查处取缔无照经营，维护公平竞争市场经济秩序。建立以一把手为组长的领导小组，制订方案，层层签订目标责任书，责任到所，责任到人。在上下联动查无的同时，还组织对辖区各类经营主体逐门逐户的检查登记，对各所无照经营查处取缔工作的综合评估，采取一月一抽查，一月一排名，一月一通报，限期整改后再督查通报的措施，提高查无质量。目前合计检查经营户168户，其中有照户129户，亮证照114户，无照户24户，未亮照15户，小微型餐饮已备案15户。</w:t>
      </w:r>
    </w:p>
    <w:p>
      <w:pPr>
        <w:ind w:left="0" w:right="0" w:firstLine="560"/>
        <w:spacing w:before="450" w:after="450" w:line="312" w:lineRule="auto"/>
      </w:pPr>
      <w:r>
        <w:rPr>
          <w:rFonts w:ascii="宋体" w:hAnsi="宋体" w:eastAsia="宋体" w:cs="宋体"/>
          <w:color w:val="000"/>
          <w:sz w:val="28"/>
          <w:szCs w:val="28"/>
        </w:rPr>
        <w:t xml:space="preserve">（3）做好年报工作，保障企业、个体户年报工作顺利开展。今年是停止企业、个体年检，实施企业、个体年度报告公示制度第二年。为保障年报工作顺利进行，一是完善内部工作机制，确保年报工作人员在年报开始前熟练掌握操作技能，提高工作效率。二是开展宣传工作，印制10000份给个体户、农民专业合作社的一封信，在市场所张贴统一制作的年度报告操作流程图，公布咨询电话等方式广泛宣传。三是集中力量做好年报催报工作。年报软件开始使用后，各市场所采取上门、打电话、发短信、qq群等方式对企业和个体户进行催办。采取每周一通报的方式，对工作进度低的市场所进行督促。截止10月份，我区应填报20xx年度企业年度报告的企业1560户，已填报1343户，年报率86.09%；20xx年度应填报个体工商户年报6270户，已填报6261户，年报率99.86%；20xx年度应填报企业年度报告的企业20xx户，已填报 1599户，年报率77.51%；20xx年度应填报个体工商户年报7771户，已填报7298户，年报率93.91%。20xx年度应填报农民专业合作社年报19户，已填报15户，年报率78.95%。</w:t>
      </w:r>
    </w:p>
    <w:p>
      <w:pPr>
        <w:ind w:left="0" w:right="0" w:firstLine="560"/>
        <w:spacing w:before="450" w:after="450" w:line="312" w:lineRule="auto"/>
      </w:pPr>
      <w:r>
        <w:rPr>
          <w:rFonts w:ascii="宋体" w:hAnsi="宋体" w:eastAsia="宋体" w:cs="宋体"/>
          <w:color w:val="000"/>
          <w:sz w:val="28"/>
          <w:szCs w:val="28"/>
        </w:rPr>
        <w:t xml:space="preserve">（4）通过开展多项专项整治工作，加强对市场经营主体的管理。一是每月开展 2 次门窗铆焊加工点和集贸市场及周边野生动物整治，定期开展网络监管培训工作。二是开展重点行业查处。开展了打击侵权仿冒等的专项执法，开展了汽车及配件，儿童用品、建材市场、消防器材专项检查，非法卫星广播电视地面接收设施专项整治，网络淫秽色情信息专项治理“净网”行动，打假及打击傍名牌等专项工作。三是开展劳动密集型企业消防安全专项治理行动。对辖区内同一时间容纳30人以上，从事纺织、制鞋、制衣、玩具加工、电子加工、食品加工、农产品加工、日用百货加工、家具木材加工、物流仓储等劳动密集型企业的生产加工车间、经营储存场所和员工集体宿舍等涉及消防安全行业全面摸底。经排查我区共有该类企业12家，配合相关部门联合执法2次，出动执法人员67人次。四是开展非法集资风险专项排查活动。针对符合排查条件的93户企业，其中车站所35户、国安所32户、解放所15户、二钢所9户、李楼所2户，逐户开展检查。未发现问题企业29户,承诺本企业没有非法集资行为企业21户；只开展咨询服务，没有开展代客理财、投资管理的业务企业28户；停业6户；办理注销手续2户；联系不上企业28户。五是开展校园周边、砂石场等联合执法行动。联合区公安局、区人社局、区行政执法局、区卫生局、区安监局、区教委等部门，开展了校园周边、砂石场等联合执法次5次，出动执法人员45人次，下达责令改正通知书7份，取得了较好的\'成果。六是开展了合同帮农、重合同守信用企业评选活动，申报市级守信用重合同企业11家，省级3家。办理动产抵押4件，金额20xx万元。</w:t>
      </w:r>
    </w:p>
    <w:p>
      <w:pPr>
        <w:ind w:left="0" w:right="0" w:firstLine="560"/>
        <w:spacing w:before="450" w:after="450" w:line="312" w:lineRule="auto"/>
      </w:pPr>
      <w:r>
        <w:rPr>
          <w:rFonts w:ascii="宋体" w:hAnsi="宋体" w:eastAsia="宋体" w:cs="宋体"/>
          <w:color w:val="000"/>
          <w:sz w:val="28"/>
          <w:szCs w:val="28"/>
        </w:rPr>
        <w:t xml:space="preserve">（5）完善站点，着力调处，切实维护消费者合法权益</w:t>
      </w:r>
    </w:p>
    <w:p>
      <w:pPr>
        <w:ind w:left="0" w:right="0" w:firstLine="560"/>
        <w:spacing w:before="450" w:after="450" w:line="312" w:lineRule="auto"/>
      </w:pPr>
      <w:r>
        <w:rPr>
          <w:rFonts w:ascii="宋体" w:hAnsi="宋体" w:eastAsia="宋体" w:cs="宋体"/>
          <w:color w:val="000"/>
          <w:sz w:val="28"/>
          <w:szCs w:val="28"/>
        </w:rPr>
        <w:t xml:space="preserve">开展了声势浩大的“3.15”国际消费者权益日活动，提高消费者的维权意识和经营者的自律意识。在开展消费维权职能作用的同时，充分发挥“一会两站”的作用，建立12315维权“五进”示范点，有效地加大了调处力度。建立健全一会两站20个，受理投诉120起，调解成功120件，为消费者挽回经济损失9.8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企业年度工作总结九</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2025-07-07T14:24:50+08:00</dcterms:created>
  <dcterms:modified xsi:type="dcterms:W3CDTF">2025-07-07T14:24:50+08:00</dcterms:modified>
</cp:coreProperties>
</file>

<file path=docProps/custom.xml><?xml version="1.0" encoding="utf-8"?>
<Properties xmlns="http://schemas.openxmlformats.org/officeDocument/2006/custom-properties" xmlns:vt="http://schemas.openxmlformats.org/officeDocument/2006/docPropsVTypes"/>
</file>