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最新名著的读后感500字(12篇)</w:t>
      </w:r>
      <w:bookmarkEnd w:id="1"/>
    </w:p>
    <w:p>
      <w:pPr>
        <w:jc w:val="center"/>
        <w:spacing w:before="0" w:after="450"/>
      </w:pPr>
      <w:r>
        <w:rPr>
          <w:rFonts w:ascii="Arial" w:hAnsi="Arial" w:eastAsia="Arial" w:cs="Arial"/>
          <w:color w:val="999999"/>
          <w:sz w:val="20"/>
          <w:szCs w:val="20"/>
        </w:rPr>
        <w:t xml:space="preserve">来源：网络  作者：柔情似水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名著的读后感500字一想起了童年，我也曾经第一次撒把骑车，那是快乐的，无忧无虑的。更想起了犯下的现在看似微不足道，但曾经害怕得不得了的小错误。像阿米尔一样，有很多我隐瞒了，即使很小的事情，可一定会有类似的心理活动，恐惧，懦弱。想起了弟弟，我...</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名著的读后感500字二</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名著的读后感500字六</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名著的读后感500字八</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名著的读后感500字九</w:t>
      </w:r>
    </w:p>
    <w:p>
      <w:pPr>
        <w:ind w:left="0" w:right="0" w:firstLine="560"/>
        <w:spacing w:before="450" w:after="450" w:line="312" w:lineRule="auto"/>
      </w:pPr>
      <w:r>
        <w:rPr>
          <w:rFonts w:ascii="宋体" w:hAnsi="宋体" w:eastAsia="宋体" w:cs="宋体"/>
          <w:color w:val="000"/>
          <w:sz w:val="28"/>
          <w:szCs w:val="28"/>
        </w:rPr>
        <w:t xml:space="preserve">读了《水浒传》这本书，我感受到了封建社会的黑暗与腐朽、封建社会中统治阶级的罪恶，以及好汉们追求的“忠义”。</w:t>
      </w:r>
    </w:p>
    <w:p>
      <w:pPr>
        <w:ind w:left="0" w:right="0" w:firstLine="560"/>
        <w:spacing w:before="450" w:after="450" w:line="312" w:lineRule="auto"/>
      </w:pPr>
      <w:r>
        <w:rPr>
          <w:rFonts w:ascii="宋体" w:hAnsi="宋体" w:eastAsia="宋体" w:cs="宋体"/>
          <w:color w:val="000"/>
          <w:sz w:val="28"/>
          <w:szCs w:val="28"/>
        </w:rPr>
        <w:t xml:space="preserve">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作者施耐庵在书中塑造了一百零八个好汉、四大奸臣以及听信奸臣之言的宋徽宗等形象。本书对于人物的描写得十分生动，感觉有血有肉。好汉们各有不同的性格，语言描写也十分出色。故事的描写也是环环相扣，很自然的引出下文，非常真实。</w:t>
      </w:r>
    </w:p>
    <w:p>
      <w:pPr>
        <w:ind w:left="0" w:right="0" w:firstLine="560"/>
        <w:spacing w:before="450" w:after="450" w:line="312" w:lineRule="auto"/>
      </w:pPr>
      <w:r>
        <w:rPr>
          <w:rFonts w:ascii="宋体" w:hAnsi="宋体" w:eastAsia="宋体" w:cs="宋体"/>
          <w:color w:val="000"/>
          <w:sz w:val="28"/>
          <w:szCs w:val="28"/>
        </w:rPr>
        <w:t xml:space="preserve">整本书中我最喜欢的人物莫过于浪子燕青了。他“忠”——对朝廷忠，同其他好汉一同为朝廷平息叛乱;对主人忠，在卢俊义有难时帮助其脱险。他“义”，对朋友从来都是很好，一直为朋友着想。他吹拉弹唱，样样精通;一身本事，无人比得;弩箭从不放空，相扑更是天下第一。黑旋风李逵在梁山上天不怕地不怕，翻了脸宋江也敢骂，唯独怕燕青。他虽是三十六天罡星之末，但十分机智。招安之事，燕青从李师师处入手，才得以见到宋徽宗，如果没有燕青，就没有梁山泊的招安。最终，他同其他好汉为朝廷平息叛乱后，意识到“飞鸟尽，良弓藏;狡兔死，走狗烹”，预感跟卢俊义前去受封没有好结果，便独自离去，功成身退。燕青这样的人物，不得不令我佩服。</w:t>
      </w:r>
    </w:p>
    <w:p>
      <w:pPr>
        <w:ind w:left="0" w:right="0" w:firstLine="560"/>
        <w:spacing w:before="450" w:after="450" w:line="312" w:lineRule="auto"/>
      </w:pPr>
      <w:r>
        <w:rPr>
          <w:rFonts w:ascii="宋体" w:hAnsi="宋体" w:eastAsia="宋体" w:cs="宋体"/>
          <w:color w:val="000"/>
          <w:sz w:val="28"/>
          <w:szCs w:val="28"/>
        </w:rPr>
        <w:t xml:space="preserve">《水浒传》中，每一回的开头都会有一首诗词，有些讲述了章节的大致内容，有些则写出了作者的生活态度与想法。第七十九回开头的一首《西江月》：“软弱安身之本，刚强惹祸之胎。无争无竞是贤才，亏我些儿何碍。钝斧锤砖易碎，快刀劈水难开。但看发白齿牙衰，惟有舌根不坏。”这首词说明的道理与老子的一个故事差不多，反映出：柔弱有时能够胜过刚强。</w:t>
      </w:r>
    </w:p>
    <w:p>
      <w:pPr>
        <w:ind w:left="0" w:right="0" w:firstLine="560"/>
        <w:spacing w:before="450" w:after="450" w:line="312" w:lineRule="auto"/>
      </w:pPr>
      <w:r>
        <w:rPr>
          <w:rFonts w:ascii="宋体" w:hAnsi="宋体" w:eastAsia="宋体" w:cs="宋体"/>
          <w:color w:val="000"/>
          <w:sz w:val="28"/>
          <w:szCs w:val="28"/>
        </w:rPr>
        <w:t xml:space="preserve">《水浒传》的确是一本十分耐人寻味的好书，故事情节与深刻意义都等着我们去发掘。</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名著的读后感500字篇十一</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名著的读后感500字篇十二</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2025-08-03T06:44:35+08:00</dcterms:created>
  <dcterms:modified xsi:type="dcterms:W3CDTF">2025-08-03T06:44:35+08:00</dcterms:modified>
</cp:coreProperties>
</file>

<file path=docProps/custom.xml><?xml version="1.0" encoding="utf-8"?>
<Properties xmlns="http://schemas.openxmlformats.org/officeDocument/2006/custom-properties" xmlns:vt="http://schemas.openxmlformats.org/officeDocument/2006/docPropsVTypes"/>
</file>