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最新教导处教学管理日记表格怎么写(2篇)</w:t>
      </w:r>
      <w:bookmarkEnd w:id="1"/>
    </w:p>
    <w:p>
      <w:pPr>
        <w:jc w:val="center"/>
        <w:spacing w:before="0" w:after="450"/>
      </w:pPr>
      <w:r>
        <w:rPr>
          <w:rFonts w:ascii="Arial" w:hAnsi="Arial" w:eastAsia="Arial" w:cs="Arial"/>
          <w:color w:val="999999"/>
          <w:sz w:val="20"/>
          <w:szCs w:val="20"/>
        </w:rPr>
        <w:t xml:space="preserve">来源：网络  作者：悠然小筑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教导处教学管理日记表格怎么写一以邓小平理论和“三个代表”重要思想为指导，落实科学发展观，认真贯彻市区教研室和学校关于本学期教学工作要求，扎实做好教学管理工作，提高教学质量。二、主要工作(一)全面推进高效课堂建设1.宣传发动，统一思想，进...</w:t>
      </w:r>
    </w:p>
    <w:p>
      <w:pPr>
        <w:ind w:left="0" w:right="0" w:firstLine="560"/>
        <w:spacing w:before="450" w:after="450" w:line="312" w:lineRule="auto"/>
      </w:pPr>
      <w:r>
        <w:rPr>
          <w:rFonts w:ascii="黑体" w:hAnsi="黑体" w:eastAsia="黑体" w:cs="黑体"/>
          <w:color w:val="000000"/>
          <w:sz w:val="36"/>
          <w:szCs w:val="36"/>
          <w:b w:val="1"/>
          <w:bCs w:val="1"/>
        </w:rPr>
        <w:t xml:space="preserve">最新教导处教学管理日记表格怎么写一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(一)全面推进高效课堂建设</w:t>
      </w:r>
    </w:p>
    <w:p>
      <w:pPr>
        <w:ind w:left="0" w:right="0" w:firstLine="560"/>
        <w:spacing w:before="450" w:after="450" w:line="312" w:lineRule="auto"/>
      </w:pPr>
      <w:r>
        <w:rPr>
          <w:rFonts w:ascii="宋体" w:hAnsi="宋体" w:eastAsia="宋体" w:cs="宋体"/>
          <w:color w:val="000"/>
          <w:sz w:val="28"/>
          <w:szCs w:val="28"/>
        </w:rPr>
        <w:t xml:space="preserve">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2.全面落实集体备课制度，建立各学科公共电子邮箱，汇总教案，资源共享。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(二)认真抓好毕业班工作</w:t>
      </w:r>
    </w:p>
    <w:p>
      <w:pPr>
        <w:ind w:left="0" w:right="0" w:firstLine="560"/>
        <w:spacing w:before="450" w:after="450" w:line="312" w:lineRule="auto"/>
      </w:pPr>
      <w:r>
        <w:rPr>
          <w:rFonts w:ascii="宋体" w:hAnsi="宋体" w:eastAsia="宋体" w:cs="宋体"/>
          <w:color w:val="000"/>
          <w:sz w:val="28"/>
          <w:szCs w:val="28"/>
        </w:rPr>
        <w:t xml:space="preserve">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9. 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10. 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11. 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12. 完善教学常规管理工作，认真检查教师备课、上课、作业批改的情况，规范布置作业，努力减轻学生的课业负担。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14.继续开展学生以及家长评教活动，倾听家长和学生对教学工作的意见与建议，提高教学管理工作的针对性与有效性。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15.加强实验室的管理，明确职责，充分利用现有实验条件，按要求开足实验，提高学生的操作能力。</w:t>
      </w:r>
    </w:p>
    <w:p>
      <w:pPr>
        <w:ind w:left="0" w:right="0" w:firstLine="560"/>
        <w:spacing w:before="450" w:after="450" w:line="312" w:lineRule="auto"/>
      </w:pPr>
      <w:r>
        <w:rPr>
          <w:rFonts w:ascii="宋体" w:hAnsi="宋体" w:eastAsia="宋体" w:cs="宋体"/>
          <w:color w:val="000"/>
          <w:sz w:val="28"/>
          <w:szCs w:val="28"/>
        </w:rPr>
        <w:t xml:space="preserve">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(五)加强校本课程的研究与管理。</w:t>
      </w:r>
    </w:p>
    <w:p>
      <w:pPr>
        <w:ind w:left="0" w:right="0" w:firstLine="560"/>
        <w:spacing w:before="450" w:after="450" w:line="312" w:lineRule="auto"/>
      </w:pPr>
      <w:r>
        <w:rPr>
          <w:rFonts w:ascii="宋体" w:hAnsi="宋体" w:eastAsia="宋体" w:cs="宋体"/>
          <w:color w:val="000"/>
          <w:sz w:val="28"/>
          <w:szCs w:val="28"/>
        </w:rPr>
        <w:t xml:space="preserve">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最新教导处教学管理日记表格怎么写二</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2025-08-05T01:57:01+08:00</dcterms:created>
  <dcterms:modified xsi:type="dcterms:W3CDTF">2025-08-05T01:57:01+08:00</dcterms:modified>
</cp:coreProperties>
</file>

<file path=docProps/custom.xml><?xml version="1.0" encoding="utf-8"?>
<Properties xmlns="http://schemas.openxmlformats.org/officeDocument/2006/custom-properties" xmlns:vt="http://schemas.openxmlformats.org/officeDocument/2006/docPropsVTypes"/>
</file>