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银行民主生活会个人发言材料</w:t>
      </w:r>
      <w:bookmarkEnd w:id="1"/>
    </w:p>
    <w:p>
      <w:pPr>
        <w:jc w:val="center"/>
        <w:spacing w:before="0" w:after="450"/>
      </w:pPr>
      <w:r>
        <w:rPr>
          <w:rFonts w:ascii="Arial" w:hAnsi="Arial" w:eastAsia="Arial" w:cs="Arial"/>
          <w:color w:val="999999"/>
          <w:sz w:val="20"/>
          <w:szCs w:val="20"/>
        </w:rPr>
        <w:t xml:space="preserve">来源：网络  作者：星月相依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银行民主生活会个人发言材料文章标题：银行民主生活会个人发言材料今天召开民主生活会，我要认真搞好批评与自我批评，要联系自己的思想、工作实际和廉洁自律情况，对照自己进行认真剖析，正视自己的缺点、不足及存在的问题，总结经验教训，提高思想认识，进一...</w:t>
      </w:r>
    </w:p>
    <w:p>
      <w:pPr>
        <w:ind w:left="0" w:right="0" w:firstLine="560"/>
        <w:spacing w:before="450" w:after="450" w:line="312" w:lineRule="auto"/>
      </w:pPr>
      <w:r>
        <w:rPr>
          <w:rFonts w:ascii="宋体" w:hAnsi="宋体" w:eastAsia="宋体" w:cs="宋体"/>
          <w:color w:val="000"/>
          <w:sz w:val="28"/>
          <w:szCs w:val="28"/>
        </w:rPr>
        <w:t xml:space="preserve">银行民主生活会个人发言材料</w:t>
      </w:r>
    </w:p>
    <w:p>
      <w:pPr>
        <w:ind w:left="0" w:right="0" w:firstLine="560"/>
        <w:spacing w:before="450" w:after="450" w:line="312" w:lineRule="auto"/>
      </w:pPr>
      <w:r>
        <w:rPr>
          <w:rFonts w:ascii="宋体" w:hAnsi="宋体" w:eastAsia="宋体" w:cs="宋体"/>
          <w:color w:val="000"/>
          <w:sz w:val="28"/>
          <w:szCs w:val="28"/>
        </w:rPr>
        <w:t xml:space="preserve">文章标题：银行民主生活会个人发言材料</w:t>
      </w:r>
    </w:p>
    <w:p>
      <w:pPr>
        <w:ind w:left="0" w:right="0" w:firstLine="560"/>
        <w:spacing w:before="450" w:after="450" w:line="312" w:lineRule="auto"/>
      </w:pPr>
      <w:r>
        <w:rPr>
          <w:rFonts w:ascii="宋体" w:hAnsi="宋体" w:eastAsia="宋体" w:cs="宋体"/>
          <w:color w:val="000"/>
          <w:sz w:val="28"/>
          <w:szCs w:val="28"/>
        </w:rPr>
        <w:t xml:space="preserve">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一、自身存在的不足及问题</w:t>
      </w:r>
    </w:p>
    <w:p>
      <w:pPr>
        <w:ind w:left="0" w:right="0" w:firstLine="560"/>
        <w:spacing w:before="450" w:after="450" w:line="312" w:lineRule="auto"/>
      </w:pPr>
      <w:r>
        <w:rPr>
          <w:rFonts w:ascii="宋体" w:hAnsi="宋体" w:eastAsia="宋体" w:cs="宋体"/>
          <w:color w:val="000"/>
          <w:sz w:val="28"/>
          <w:szCs w:val="28"/>
        </w:rPr>
        <w:t xml:space="preserve">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二、今后需要努力和改进的方向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xx分理处的进一步发展。</w:t>
      </w:r>
    </w:p>
    <w:p>
      <w:pPr>
        <w:ind w:left="0" w:right="0" w:firstLine="560"/>
        <w:spacing w:before="450" w:after="450" w:line="312" w:lineRule="auto"/>
      </w:pPr>
      <w:r>
        <w:rPr>
          <w:rFonts w:ascii="宋体" w:hAnsi="宋体" w:eastAsia="宋体" w:cs="宋体"/>
          <w:color w:val="000"/>
          <w:sz w:val="28"/>
          <w:szCs w:val="28"/>
        </w:rPr>
        <w:t xml:space="preserve">《银行民主生活会个人发言材料》来源于i乐德范文网范文网网，欢迎阅读银行民主生活会个人发言材料。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