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在全市招商引资暨优化经济环境动员大会上的讲话</w:t>
      </w:r>
      <w:bookmarkEnd w:id="1"/>
    </w:p>
    <w:p>
      <w:pPr>
        <w:jc w:val="center"/>
        <w:spacing w:before="0" w:after="450"/>
      </w:pPr>
      <w:r>
        <w:rPr>
          <w:rFonts w:ascii="Arial" w:hAnsi="Arial" w:eastAsia="Arial" w:cs="Arial"/>
          <w:color w:val="999999"/>
          <w:sz w:val="20"/>
          <w:szCs w:val="20"/>
        </w:rPr>
        <w:t xml:space="preserve">来源：网络  作者：独坐青楼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全市招商引资暨优化经济环境动员大会上的讲话同志们：市委、市政府今天召开这样大规模、高规格的优化环境、招商引资动员大会，旨在认真落实市委经济工作会议精神，进一步团结和组织全市人民“聚精会神抓建设，一心一意谋发展”，真正把加快发展作为全市工作...</w:t>
      </w:r>
    </w:p>
    <w:p>
      <w:pPr>
        <w:ind w:left="0" w:right="0" w:firstLine="560"/>
        <w:spacing w:before="450" w:after="450" w:line="312" w:lineRule="auto"/>
      </w:pPr>
      <w:r>
        <w:rPr>
          <w:rFonts w:ascii="宋体" w:hAnsi="宋体" w:eastAsia="宋体" w:cs="宋体"/>
          <w:color w:val="000"/>
          <w:sz w:val="28"/>
          <w:szCs w:val="28"/>
        </w:rPr>
        <w:t xml:space="preserve">在全市招商引资暨优化经济环境动员大会上的讲话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今天召开这样大规模、高规格的优化环境、招商引资动员大会，旨在认真落实市委经济工作会议精神，进一步团结和组织全市人民“聚精会神抓建设，一心一意谋发展”，真正把加快发展作为全市工作的第一要务，把创新环境作为加快发展的第一要素，把招商引资、项目落实作为经济建设的第一要事，把立党为公、执政为民作为广大干部的第一要求。把好的发展思路切实付诸于具体实践之中，通过我们卓有成效的工作，使人民更富庶、××更富强。刚才，**同志就招商引资和优化环境工作作了一个很好的报告，有高度、有新意，所提要求也很明确、很具体，希望大家认真抓好落实。下面，我再讲两点意见：</w:t>
      </w:r>
    </w:p>
    <w:p>
      <w:pPr>
        <w:ind w:left="0" w:right="0" w:firstLine="560"/>
        <w:spacing w:before="450" w:after="450" w:line="312" w:lineRule="auto"/>
      </w:pPr>
      <w:r>
        <w:rPr>
          <w:rFonts w:ascii="宋体" w:hAnsi="宋体" w:eastAsia="宋体" w:cs="宋体"/>
          <w:color w:val="000"/>
          <w:sz w:val="28"/>
          <w:szCs w:val="28"/>
        </w:rPr>
        <w:t xml:space="preserve">一、实现市域经济又快又好地发展的关键在招商引资</w:t>
      </w:r>
    </w:p>
    <w:p>
      <w:pPr>
        <w:ind w:left="0" w:right="0" w:firstLine="560"/>
        <w:spacing w:before="450" w:after="450" w:line="312" w:lineRule="auto"/>
      </w:pPr>
      <w:r>
        <w:rPr>
          <w:rFonts w:ascii="宋体" w:hAnsi="宋体" w:eastAsia="宋体" w:cs="宋体"/>
          <w:color w:val="000"/>
          <w:sz w:val="28"/>
          <w:szCs w:val="28"/>
        </w:rPr>
        <w:t xml:space="preserve">去年我市第九次党代会和前不久召开的市委经济工作会议，其主题都是一个，就是要“实现市域经济又快又好地发展”，这既是宗旨所定，也是形势所迫；既是人民所望，也是责任所在。在经济全球化和我国加入世贸组织的新形势下，要实现市域经济又快又好地发展，关键是按照党的十六大报告中指出的“充分利用国际国内两个市场，优化资源配置，以开放促改革促发展”。我们要以明天的眼光来审视今天，以世界的眼光来审视××，站在关系××兴衰荣辱的高度来深化认识，立足市域经济发展的大局来高度重视，把进一步扩大开放、大力度招商引资作为经济工作的主旋律、加快发展的重头戏。</w:t>
      </w:r>
    </w:p>
    <w:p>
      <w:pPr>
        <w:ind w:left="0" w:right="0" w:firstLine="560"/>
        <w:spacing w:before="450" w:after="450" w:line="312" w:lineRule="auto"/>
      </w:pPr>
      <w:r>
        <w:rPr>
          <w:rFonts w:ascii="宋体" w:hAnsi="宋体" w:eastAsia="宋体" w:cs="宋体"/>
          <w:color w:val="000"/>
          <w:sz w:val="28"/>
          <w:szCs w:val="28"/>
        </w:rPr>
        <w:t xml:space="preserve">（一）实现发展提速的生力军在招商引资。发展不足、发展不快是××最大的现实，加快发展是全市人民最迫切的愿望。要加快发展，就必须强化投入产出观念。没有投入，就没有产出。面对我市消费拉动十分乏力、出口份额又少得可怜的现实，加快发展的重要驱动力主要是靠投资拉动这一块。从去年我市经济增长情况来看，ＧＤＰ增长了９．５％，其增幅的实现主要是靠投入来拉动的，仅固定资产投入一项，去年我市全社会固定资产投资和国有单位固定资产投资分别同比增长了６１．３％和１．８倍。今年我市所确定的ＧＤＰ增长目标是１０．５％，扣除３％的经济自然增长率，那么还有７％以上的增长率需要依靠投资拉动来实现。按投入１元钱实现１至１．５元ＧＤＰ的标准来测算，我市今年至少需要增加５个亿以上的直接投入。要扩大投入，靠自身积累毕竟极为有限，甚至可以说是难以达到的，招商引资才是最现实、最可靠的选择。“问渠哪得清如许，为有源头活水来”，我们必须以扩大对外开放、加大招商引资力度来实现市域经济的良性互动，实现比别人更快、更好地发展。如果说本次会议的良苦用心何在，我看就是要营造氛围，建立机制，优化环境，加大招商，以营造经济热点，激发工作热情，掀起创业热潮，真正做到以大招商促进大发展，以大投入促进大增长。</w:t>
      </w:r>
    </w:p>
    <w:p>
      <w:pPr>
        <w:ind w:left="0" w:right="0" w:firstLine="560"/>
        <w:spacing w:before="450" w:after="450" w:line="312" w:lineRule="auto"/>
      </w:pPr>
      <w:r>
        <w:rPr>
          <w:rFonts w:ascii="宋体" w:hAnsi="宋体" w:eastAsia="宋体" w:cs="宋体"/>
          <w:color w:val="000"/>
          <w:sz w:val="28"/>
          <w:szCs w:val="28"/>
        </w:rPr>
        <w:t xml:space="preserve">（二）经济运行提质的主动力在招商引资。我市是典型的资源型城市，仅煤炭的相关规费收入在全市财政总收入中占去三分之一强。财政收入的这种资源依赖型的构成，决不是令人乐观和让人欣慰的，而应该令人担忧、发人深省。只要我们认真审视一下国内一些资源型城市的成长历程，就不难发现他们大都因资源而生，因资源而兴，又因资源而衰，正所谓“成也萧何、败也萧何”。我们××的现实不难使我们看出，长期的资源粗级开发，已明显导致市域经济的低效慢速运行。加之我们又主要靠煤炭产业，所以可称之为高危运行。“他山之石，可以攻玉”。要改变这种格局，靠什么？他人成功的经验告诉了我们，靠扩大对外开放，靠加大招商引资，靠不断进行经济结构的调整。这已无需我们再去探索，只需要我们朴实无华、踏踏实实地去做就行了。要通过招商引资，引进高科技产品。彻底改变粗级产品、低附加值产品“一统江山”的局面，真正靠高科技产品来增强企业实力，提升市场竞争力，真正靠高科技产品来振兴大产业，搞活一方经济。要通过招商引资，引进现代科学管理方法。努力把所引进的企业变为培育经济管理人才的学校，变为建立现代企业制度的向导，变为引导企业“再造”的中心，努力推动全市企业经营理念和管理方式的变革。要通过招商引资，引进先进适用技术。市超牌重钙有限公司通过与南京化工大学合作开发新产品，成功地把１０元一吨的碳酸钙原矿，提升为１万元一吨的产品。科学技术“点石成金”的这种魔力，为我市资源型企业的改造提供了成功范例。在招商引资过程中，我们一定要把引进先进适用技术作为一项主要任务来抓，支持企业走协作配套之路，积极充当科研院所、大专院校技术辐射的载体，充当大企业产品配套的外部成员，努力以先进适用技术改造提升传统产业，实现经济增长方式的根本性转变。</w:t>
      </w:r>
    </w:p>
    <w:p>
      <w:pPr>
        <w:ind w:left="0" w:right="0" w:firstLine="560"/>
        <w:spacing w:before="450" w:after="450" w:line="312" w:lineRule="auto"/>
      </w:pPr>
      <w:r>
        <w:rPr>
          <w:rFonts w:ascii="宋体" w:hAnsi="宋体" w:eastAsia="宋体" w:cs="宋体"/>
          <w:color w:val="000"/>
          <w:sz w:val="28"/>
          <w:szCs w:val="28"/>
        </w:rPr>
        <w:t xml:space="preserve">（三）人民生活水平提高的着力点在招商引资。不断提高人民生活水平，是全面建设小康社会的重要任务，是党执政为民的具体体现。当前，由于农产品“卖难”，农民增收日显艰难，再加之我市的企业素质不高，又导致了大量的工人下岗失业。这种艰难和尴尬，无不使我们深感不安和焦虑。群众的困难，应该唤起我们的党性和良心。我们一定要有“民贫我惭”、“市弱我愧”的责任感。在目前我市就业消化能力较弱、群众增收路子不多的条件下，要切实提高人民生活水平，就必须依靠外商、引进外资、借助外力，抓紧抓好民生之本，从根本上解决就业和再就业问题。要通过招商引资扩大就业。要引资嫁接改造国有企业，促使企业脱困发展，增加现有企业的就业容纳能力；充分发挥劳动力资源丰富的优势，大力引进劳动密集型产业，变就业包袱为发展要素。要通过招商引资富裕农民。要积极把外商、外资引入农业领域，大力发展农副产品加工业，拉长农民增收链条；积极依靠招商引资，大力发展非农产业，增加农民非农收入。</w:t>
      </w:r>
    </w:p>
    <w:p>
      <w:pPr>
        <w:ind w:left="0" w:right="0" w:firstLine="560"/>
        <w:spacing w:before="450" w:after="450" w:line="312" w:lineRule="auto"/>
      </w:pPr>
      <w:r>
        <w:rPr>
          <w:rFonts w:ascii="宋体" w:hAnsi="宋体" w:eastAsia="宋体" w:cs="宋体"/>
          <w:color w:val="000"/>
          <w:sz w:val="28"/>
          <w:szCs w:val="28"/>
        </w:rPr>
        <w:t xml:space="preserve">（四）××形象提升的突破口在招商引资。招商引资不但能加快××发展、推动经济提质，而且能改造、提升××形象。通过招商引资能塑造生机勃勃的发展形象。发展才是硬道理。有实力，才会有魅力。我们××人“宁愿自己盖帐子，人情不能丢面子”的这种朴实固然可爱，但毕竟不能长期撑下去，××最大、最好的面子应该是“市富民强”。这样，人家才会在骨子里看得起我们，我们也才可能“昂首挺胸”！审视我市现状，除城市建设在省内还可“略领风骚”外，其他的就“捉襟见肘”、“囊中羞涩”了。我们同发达地区相比，差距在哪里？说到底，就是在招商引资的意识、力度和环境上。为此，我市要通过招商引资，开辟开发与开放相得益彰的工作局面，谱写建设与发展竞相争辉的壮丽诗篇，努力树立跨越式发展的崭新形象，切实改变人口大市、财政穷市的落后面貌。通过招商引资能塑造宽松开放的环境形象。“水积而鱼黎，木茂而鸟集”。招商引资的扩大，就是经济环境优化的最好证明。我市每引进一个大项目，就可为树立环境形象立下一块丰碑；每引进一个知名企业，就可为树立环境形象矗起一块招牌；每引进一个名牌产品，就可为树立环境形象打出一道广告。这比任何宣传都要可靠有效，都更令人信服。通过招商引资能塑造人丁兴旺的文明形象。我们在招商引资中要有海纳百川的气度和胸怀，要有“让外商发财，促××发展”的双赢思想，保护一切合法的劳动收入和合法的非劳动收入，营造鼓励外商来××发财，支持外商在××兴业的浓厚氛围，放手让一切劳动、知识、技术、管理和资本的活动在××大地竞相迸发，放手让一切创造社会财富的源泉在蔡伦故里充分涌流，促使××形成一种“洼地效应”和“集聚效应”，带来项目流、资金流、人才流、信息流，造就人丁兴旺的文明形象。</w:t>
      </w:r>
    </w:p>
    <w:p>
      <w:pPr>
        <w:ind w:left="0" w:right="0" w:firstLine="560"/>
        <w:spacing w:before="450" w:after="450" w:line="312" w:lineRule="auto"/>
      </w:pPr>
      <w:r>
        <w:rPr>
          <w:rFonts w:ascii="宋体" w:hAnsi="宋体" w:eastAsia="宋体" w:cs="宋体"/>
          <w:color w:val="000"/>
          <w:sz w:val="28"/>
          <w:szCs w:val="28"/>
        </w:rPr>
        <w:t xml:space="preserve">二、实现招商引资更大更新的突破的关键在优化环境</w:t>
      </w:r>
    </w:p>
    <w:p>
      <w:pPr>
        <w:ind w:left="0" w:right="0" w:firstLine="560"/>
        <w:spacing w:before="450" w:after="450" w:line="312" w:lineRule="auto"/>
      </w:pPr>
      <w:r>
        <w:rPr>
          <w:rFonts w:ascii="宋体" w:hAnsi="宋体" w:eastAsia="宋体" w:cs="宋体"/>
          <w:color w:val="000"/>
          <w:sz w:val="28"/>
          <w:szCs w:val="28"/>
        </w:rPr>
        <w:t xml:space="preserve">我在市委经济工作会议上就援引了早在两三千年前，《吕氏春秋》对环境问题的透析：“覆巢毁卵，则凤凰不至；刳兽食胎，则麒麟不来；干泽涸鱼，则鱼龙不往”。在加入世贸的新形势下，只有优化环境，形成综合优势，才能抢占发展先机，赢得竞争的主动权；尤其是在衡阳与郴州的南北夹击的大背景中，我们只有营造比他们更好的发展环境，才能打造加快发展的高位平台，才能实现市域经济的快速增长，真正使××迅速崛起为经济强市。否则，就只有眼睁睁地看到我们××在被人嘲笑和蔑视中萎缩。这是对××千古文明的玷污，对××百万人民的犯罪。处于这样的历史关头，我们一定要强化“政府创造环境、社会创造财富”的理念，构筑更优的发展平台，营造更特的投资“洼地”。</w:t>
      </w:r>
    </w:p>
    <w:p>
      <w:pPr>
        <w:ind w:left="0" w:right="0" w:firstLine="560"/>
        <w:spacing w:before="450" w:after="450" w:line="312" w:lineRule="auto"/>
      </w:pPr>
      <w:r>
        <w:rPr>
          <w:rFonts w:ascii="宋体" w:hAnsi="宋体" w:eastAsia="宋体" w:cs="宋体"/>
          <w:color w:val="000"/>
          <w:sz w:val="28"/>
          <w:szCs w:val="28"/>
        </w:rPr>
        <w:t xml:space="preserve">（一）优化环境必须解放思想，转变观念，树立牢固的招商引资意识。所谓市场经济就是由市场机制配置资源、配置生产生产要素。市场是一只“无形的手”，其内在的价格、竞争、供求机制，从根本上决定了资金、信息、技术、人才等生产要素的流向。我们今天召开的优化环境招商引资动员大会，其目的归结到一点，就是要顺势而行，应时而动，摆脱传统的计划经济思维的束缚，树立与市场经济形势相适应的新观念，把握市场经济基本规律，这样才能把握工作的主动权，增强工作的创造性，提高招商引资绩效。除了我们通常讲的一些观念外，围绕招商引资的意识和环境问题，我想有必要谈一谈对市场经济的一些直观理解。①市场经济就是政策经济。当前，区域经济竞争日趋激烈，我们内陆地区发展的市场经济往往是在政策的拉引下，获得后发优势，形成核心竞争力。“物竞天择，适者生存”，我们要发扬××人不服输、不气馁的劲头，激流勇进，击水中流，不断推出优惠政策，以创造环境优势，吸引客商“眼球”。在制定招商政策上要有战略思维，真正按“三个有利于”标准来衡量一切、评判一切，做到不求所有、但求所在，不求所管，但求所得。要敢于舍小利求大利、舍眼前利益求长远利益，只要能促进××发展，只要能实现群众利益，就要鼓励试、放手搞、不争论；只要法律没有明文禁止，什么事都可以谈，什么利都可以让，真正做到“只要来××，一切好商量”。②市场经济就是环境经济。“欲致鱼者先通水，欲致鸟者先树木”。在市场经济形势下，市场机制在资源配置中所发挥的是基础性作用。环境好，就可以形成吸引生产要素的“洼地效应”和“聚集效应”，反之，必然导致“荒漠化”和“边缘化”的严重后果。对于××的经济环境，我们要用辨证的眼光来看待，交通与区位是我们的优势，但是如果环境不好，交通便利就可能使××变成“过水丘”，区位优越就可能使××出现“中部塌陷”；同时，要用全面的观点来看待，既要重视硬件，更要重视软件，全面创新经济环境，做到以环境新优势挖掘区位传统优势，以环境大改善促进招商引资大突破。③市场经济就是全球经济。简单地讲，市场经济是没有市界、省界、甚至国界的，我们现在经常讲的一句话，叫做“经济全球化”，指的就是这个意思。市场经济要求打破一切区域的界限和条块的分割，打破一切行业和部门的垄断，建立统一开放的市场，使经济要素按照市场机制进行合理配置。市场经济的这一特点，铸就了“强者恒强，弱者恒弱”的“马太效应”。这使我市面临着两种选择，要么在奋发中崛起，要么就在竞争中败退；要么把外地的生产要素吸到××来，要么就被外地所“掏空”。广大干部一定要增强危机感，自觉适应市场经济的开放型特点，加大招商引资力度，真正做到以大开放促大发展。④市场经济就是朋友经济。人与动物的一个根本区别，就在于人是懂感情的。实践证明，对中外客商的感情投资就是对本地经济的潜在投资。“海内存知己，天涯若比邻”。有了感情，一切障碍都可能化为乌有。不广交朋友、不尊商亲商，招商引资就不可能有所突破。要广交朋友，勇于上门推售自己，鼓励客商来××投资，即使客商暂时不能来××投资，也要常走动、常联络，不断培养感情、加深了解；要善待朋友，“有朋自远方来，不亦乐乎”，对××的客商要设身处地多为他们着想，热情周到而不自丧其节，积极主动而不盛气凌人，做到想其所想，解其所难，帮其所需，真正在帮助客商发展中建立深厚的感情；要诚信待友，对答应的事要躬行不悔、做到“言必行，行必果”，对做不到的事要坦诚相告、给客商一个明确答复，对做好了的事要不求回报、但求客商在××生活舒心、工作顺心。唯其如此，××的朋友才会遍天下，××才能成为天下客商的××。</w:t>
      </w:r>
    </w:p>
    <w:p>
      <w:pPr>
        <w:ind w:left="0" w:right="0" w:firstLine="560"/>
        <w:spacing w:before="450" w:after="450" w:line="312" w:lineRule="auto"/>
      </w:pPr>
      <w:r>
        <w:rPr>
          <w:rFonts w:ascii="宋体" w:hAnsi="宋体" w:eastAsia="宋体" w:cs="宋体"/>
          <w:color w:val="000"/>
          <w:sz w:val="28"/>
          <w:szCs w:val="28"/>
        </w:rPr>
        <w:t xml:space="preserve">（二）优化环境就是要创新政策，完善制度，建立完备的招商引资机制。资本因利而动，环境因时而创，政策因商而设。我们要站在制度建设高度，全面创新招商政策，健全招商激励机制，努力促进对外开放的扩大。一是要认真落实政策承诺制。吃透国家宏观政策和法规精神，用活用好各项优惠政策，做到上面有的坚决执行，外面有的参照施行，自己制定的务必坚定不移、不折不扣地执行，真正做到让利招商、放开搞活，最大限度地营造宽松的政策环境。市委、市政府研究制定的《关于鼓励兴办生产性企业的优惠政策》，必须全面落实到位。对重大投资项目，还要通过现场办公会的形式，实行“一事一议”的办法，尽力满足投资者的要求，给投资者以大的回报空间。对承诺的事项，要按照“政府承诺，××兜底”的原则，不打折扣，一一落实到位。二是要认真落实招商激励制。市委、政府制定《关于对全市招商引资责任单位和责任人实行目标管理办法》、《关于完善招商引资奖励的实施办法》，目的就是为了调动起广大干部参与招商引资的积极性，鼓励干部群众投入招商引资洪流，形成全民招商的工作格局。市委、政府对招商引资实行奖罚的态度是鲜明的，凡是完成招商任务的单位，都要受到鼓励；凡是达到奖励办法规定标准的个人，都要受到奖励。三是要认真落实办事委托制。对招商项目，招商局要无偿代投资者办理各种报批手续，实行全过程跟踪服务，真正在投资者与政府各部门之间建起一条“绿色高速路”，切实减少投资者与政府打交道的成本；对重点企业，要实行挂牌保护制，除税务、公安外，任何部门都不得去检查、收费，去打扰企业正常生产经营秩序。市委、政府已经决定，对所有收费项目，都委托给市政服务中心去承办，由市政服务中心跟企业打交道，在部门与企业之间筑起一道“绿色隔离带”；凡是与群众办证办事息息相关的部门和单位都必须进入中心，并实行“阳光政策”，公开办事程序，自觉接受政务中心的统一管理与监督，决不准搞“暗箱操作”和“体外循环”。四是要认真落实项目责任制。全市各级各部门主要负责人不仅是本单位、本部门优化经济环境的第一责任人，也是全市招商引资各“突击队”的“一号首长”。今年，市委、市政府已将全市的招商任务分解到了各级、各部门，形象地讲，就是已经给大家发出了战斗指令。我们必须按照《关于对全市招商引资责任单位和责任人实行目标管理办法》的要求，认真履行工作职责，切实完成招商任务。在这里特别要提出的，就是我们市级领导，一定要做给大家看，带着大家干，充分发挥模范带头作用。五是要认真落实责任追究制。谁破坏经济环境，谁就是××人民的“公敌”，谁就必须受到严肃追究。没有铁的纪律，就没有好的环境。对不守纪律而搞“三乱”的，要让其“利润”为负；对不讲法制、违规执法、执法犯法的，要让其弃权归位；对不听招呼而阻工闹事、强买强卖的，要让其“臭名”远扬。通过强化责任追究制，严肃查处一批重大案件，真正使环境整治工作收到实实在在的效果。</w:t>
      </w:r>
    </w:p>
    <w:p>
      <w:pPr>
        <w:ind w:left="0" w:right="0" w:firstLine="560"/>
        <w:spacing w:before="450" w:after="450" w:line="312" w:lineRule="auto"/>
      </w:pPr>
      <w:r>
        <w:rPr>
          <w:rFonts w:ascii="宋体" w:hAnsi="宋体" w:eastAsia="宋体" w:cs="宋体"/>
          <w:color w:val="000"/>
          <w:sz w:val="28"/>
          <w:szCs w:val="28"/>
        </w:rPr>
        <w:t xml:space="preserve">（三）优化环境就是要政令畅通，令行禁止，形成强大的招商引资合力。一是要加强协调，形成合力。各级各部门要树立优化环境的“一盘棋”思想，强化招商引资的全局观念，对市委、市政府制定的政策、承诺的事项和出台的措施，只有坚决执行的义务，没有敷衍塞责的理由；只有照章行事的权力，没有明从暗顶的藉口，决不允许搞“上有政策、下有对策”的形式主义，搞政出多门、各行其是的无政府主义，决不允许政府权力部门化、部门权力个人化、个人权力利益化的现象存在，要真正做到想政府招商之所想，急人民致富之所急，解客商经营之所难，形成强大的招商引资合力。在这里，还要重申一句，政府的各个部门必须坚决维护政府的权威，维护市长的权威。个别同志不要“一朝权在手，便把令来行”，利令智昏，连基本的规矩都不懂了。二是要奖罚兑现，取信于人。现在重要的不是研究思路，而是如何变思路为实践；不是制定政策，而是如何变政策优势为招商优势、发展优势。为鼓励干部招商，推动全民招商，在制定奖罚措施时，市党政联席会议进行了慎重研究，以提高奖罚政策的可操作性，达到“用赏者贵信，用罚者贵必”的要求。不管奖励多少，不管财政有多困难，哪怕去贷款，也要保证奖励不折不扣落实到位。这是市委、政府的坚定决心要通过奖罚兑现，让敢抓、会抓、善抓的干部，得到令人眼红的任用，得到令人心跳的奖励，在全市真正形成无才不用、无功不赏的工作导向。三是要强化监督，从严查处。充分发挥人大的法律监督、政协的民主监督的作用，抓住影响较大的重点案件、群众反映强烈的焦点问题、不正之风严重的行业和部门，进行全过程、全方位监督，切实提高工作实效；要充分发挥投诉中心的职能作用，做到每案必查、每查必果，切实维护投资者和群众的利益；综合督查部门、纪检监察部门要协调配合，加大重点案件查处力度。</w:t>
      </w:r>
    </w:p>
    <w:p>
      <w:pPr>
        <w:ind w:left="0" w:right="0" w:firstLine="560"/>
        <w:spacing w:before="450" w:after="450" w:line="312" w:lineRule="auto"/>
      </w:pPr>
      <w:r>
        <w:rPr>
          <w:rFonts w:ascii="宋体" w:hAnsi="宋体" w:eastAsia="宋体" w:cs="宋体"/>
          <w:color w:val="000"/>
          <w:sz w:val="28"/>
          <w:szCs w:val="28"/>
        </w:rPr>
        <w:t xml:space="preserve">优化环境，义不容辞；招商引资，责无旁贷。我们一定要勇挑重担，有谋善管，常思招商良策，常抓环境治理，用我们的实际行动去赢得人民群众的信任和支持。同志们，“宝剑锋自磨砺出，梅花香自苦寒来”。让我们在历史长河的岸边心安理得、理直气壮地刻上这么一句：“我们没有辜负人民，没有辜负××，没有辜负历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2025-08-05T15:38:51+08:00</dcterms:created>
  <dcterms:modified xsi:type="dcterms:W3CDTF">2025-08-05T15:38:51+08:00</dcterms:modified>
</cp:coreProperties>
</file>

<file path=docProps/custom.xml><?xml version="1.0" encoding="utf-8"?>
<Properties xmlns="http://schemas.openxmlformats.org/officeDocument/2006/custom-properties" xmlns:vt="http://schemas.openxmlformats.org/officeDocument/2006/docPropsVTypes"/>
</file>