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督办单公文模板及范文(共5篇)</w:t>
      </w:r>
      <w:bookmarkEnd w:id="1"/>
    </w:p>
    <w:p>
      <w:pPr>
        <w:jc w:val="center"/>
        <w:spacing w:before="0" w:after="450"/>
      </w:pPr>
      <w:r>
        <w:rPr>
          <w:rFonts w:ascii="Arial" w:hAnsi="Arial" w:eastAsia="Arial" w:cs="Arial"/>
          <w:color w:val="999999"/>
          <w:sz w:val="20"/>
          <w:szCs w:val="20"/>
        </w:rPr>
        <w:t xml:space="preserve">来源：网络  作者：雪域冰心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督办单公文模板及范文 第一篇通知的格式范文通知的格式通知的格式，包括标题、称呼、正文、落款。?①标题：写在第一行正中。可只写“通知”二字，如果事情重要或紧急，也可写“重要通知 ”或“紧急通知”，以引起注意。有的在“通知”前面写上发通知的单位...</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第一篇</w:t>
      </w:r>
    </w:p>
    <w:p>
      <w:pPr>
        <w:ind w:left="0" w:right="0" w:firstLine="560"/>
        <w:spacing w:before="450" w:after="450" w:line="312" w:lineRule="auto"/>
      </w:pPr>
      <w:r>
        <w:rPr>
          <w:rFonts w:ascii="宋体" w:hAnsi="宋体" w:eastAsia="宋体" w:cs="宋体"/>
          <w:color w:val="000"/>
          <w:sz w:val="28"/>
          <w:szCs w:val="28"/>
        </w:rPr>
        <w:t xml:space="preserve">通知的格式范文</w:t>
      </w:r>
    </w:p>
    <w:p>
      <w:pPr>
        <w:ind w:left="0" w:right="0" w:firstLine="560"/>
        <w:spacing w:before="450" w:after="450" w:line="312" w:lineRule="auto"/>
      </w:pPr>
      <w:r>
        <w:rPr>
          <w:rFonts w:ascii="宋体" w:hAnsi="宋体" w:eastAsia="宋体" w:cs="宋体"/>
          <w:color w:val="000"/>
          <w:sz w:val="28"/>
          <w:szCs w:val="28"/>
        </w:rPr>
        <w:t xml:space="preserve">通知的格式</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通知范文一</w:t>
      </w:r>
    </w:p>
    <w:p>
      <w:pPr>
        <w:ind w:left="0" w:right="0" w:firstLine="560"/>
        <w:spacing w:before="450" w:after="450" w:line="312" w:lineRule="auto"/>
      </w:pPr>
      <w:r>
        <w:rPr>
          <w:rFonts w:ascii="宋体" w:hAnsi="宋体" w:eastAsia="宋体" w:cs="宋体"/>
          <w:color w:val="000"/>
          <w:sz w:val="28"/>
          <w:szCs w:val="28"/>
        </w:rPr>
        <w:t xml:space="preserve">_**县委办公室</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关于加强机关值班、加强机关安全</w:t>
      </w:r>
    </w:p>
    <w:p>
      <w:pPr>
        <w:ind w:left="0" w:right="0" w:firstLine="560"/>
        <w:spacing w:before="450" w:after="450" w:line="312" w:lineRule="auto"/>
      </w:pPr>
      <w:r>
        <w:rPr>
          <w:rFonts w:ascii="宋体" w:hAnsi="宋体" w:eastAsia="宋体" w:cs="宋体"/>
          <w:color w:val="000"/>
          <w:sz w:val="28"/>
          <w:szCs w:val="28"/>
        </w:rPr>
        <w:t xml:space="preserve">保卫工作的通知</w:t>
      </w:r>
    </w:p>
    <w:p>
      <w:pPr>
        <w:ind w:left="0" w:right="0" w:firstLine="560"/>
        <w:spacing w:before="450" w:after="450" w:line="312" w:lineRule="auto"/>
      </w:pPr>
      <w:r>
        <w:rPr>
          <w:rFonts w:ascii="宋体" w:hAnsi="宋体" w:eastAsia="宋体" w:cs="宋体"/>
          <w:color w:val="000"/>
          <w:sz w:val="28"/>
          <w:szCs w:val="28"/>
        </w:rPr>
        <w:t xml:space="preserve">办发〔20_〕45号</w:t>
      </w:r>
    </w:p>
    <w:p>
      <w:pPr>
        <w:ind w:left="0" w:right="0" w:firstLine="560"/>
        <w:spacing w:before="450" w:after="450" w:line="312" w:lineRule="auto"/>
      </w:pPr>
      <w:r>
        <w:rPr>
          <w:rFonts w:ascii="宋体" w:hAnsi="宋体" w:eastAsia="宋体" w:cs="宋体"/>
          <w:color w:val="000"/>
          <w:sz w:val="28"/>
          <w:szCs w:val="28"/>
        </w:rPr>
        <w:t xml:space="preserve">各乡镇党委、政府，县直各部、委、局、办、中心：</w:t>
      </w:r>
    </w:p>
    <w:p>
      <w:pPr>
        <w:ind w:left="0" w:right="0" w:firstLine="560"/>
        <w:spacing w:before="450" w:after="450" w:line="312" w:lineRule="auto"/>
      </w:pPr>
      <w:r>
        <w:rPr>
          <w:rFonts w:ascii="宋体" w:hAnsi="宋体" w:eastAsia="宋体" w:cs="宋体"/>
          <w:color w:val="000"/>
          <w:sz w:val="28"/>
          <w:szCs w:val="28"/>
        </w:rPr>
        <w:t xml:space="preserve">时至年底，全县各种不稳定因素增加，治安形势比较严峻。加强值班工作，加强安全保卫工作显得尤为重要。然而，近一段时间以来，我县一些单位和乡镇在机关值班和安全保卫方面存在一些问题。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认真研究和及时解决工作中存在的问题。各级党政主要领导要高度重视，加强领导，督促检查。该投资的要舍得投资，经费缺乏的要增加经费，人员不足的要配齐配强。特别是对全体机关干部，要切实加强机关安全教育，牢固树立维护稳定意识和，坚决克服各种麻痹松懈倾向，坚定维护机关良好秩序和稳定局面。</w:t>
      </w:r>
    </w:p>
    <w:p>
      <w:pPr>
        <w:ind w:left="0" w:right="0" w:firstLine="560"/>
        <w:spacing w:before="450" w:after="450" w:line="312" w:lineRule="auto"/>
      </w:pPr>
      <w:r>
        <w:rPr>
          <w:rFonts w:ascii="宋体" w:hAnsi="宋体" w:eastAsia="宋体" w:cs="宋体"/>
          <w:color w:val="000"/>
          <w:sz w:val="28"/>
          <w:szCs w:val="28"/>
        </w:rPr>
        <w:t xml:space="preserve">二、采取有效措施，落实完善制度。做好机关值班和安全保卫工作，必须配备好值班和安全保卫人员，认真完善和落实各项规章制度，加强管理和检查，形成制度化、经常化的防范机制。结合当前实际，全县各级机关必须做到以下两点：一是认真落实机关值班制度。和各乡镇机关要坚持实行常年值班制度，确保每天24小时不间断有人值班，并要由一名班子成员带班。没有值班室、值班电话的要抓紧设立。对值班期间发生的重要情况和重大事件，要按照有关规定迅速上报，及时采取应对措施。二是加强安全保卫工作。各乡镇和县直各部门要建立健全机关安全保卫工作制度。凡是有机关大院的单位，都要确定专门的安全保卫人员，配齐配好必需的工作生活设施，加强巡逻，严明责任。特别是重点部门、要害部位要严防死守，确保万无一失。</w:t>
      </w:r>
    </w:p>
    <w:p>
      <w:pPr>
        <w:ind w:left="0" w:right="0" w:firstLine="560"/>
        <w:spacing w:before="450" w:after="450" w:line="312" w:lineRule="auto"/>
      </w:pPr>
      <w:r>
        <w:rPr>
          <w:rFonts w:ascii="宋体" w:hAnsi="宋体" w:eastAsia="宋体" w:cs="宋体"/>
          <w:color w:val="000"/>
          <w:sz w:val="28"/>
          <w:szCs w:val="28"/>
        </w:rPr>
        <w:t xml:space="preserve">三、强化监督检查，严肃追究责任。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对措施落实不到位、不按时值班的单位要进行。对因误岗、漏岗、工作失误导致出现失盗失火、财物损坏、人身伤害事件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通知范文二</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原定今日下午进行的校际足球对抗赛因雨改期，具体比赛日期经两校协商后，另行通知。</w:t>
      </w:r>
    </w:p>
    <w:p>
      <w:pPr>
        <w:ind w:left="0" w:right="0" w:firstLine="560"/>
        <w:spacing w:before="450" w:after="450" w:line="312" w:lineRule="auto"/>
      </w:pPr>
      <w:r>
        <w:rPr>
          <w:rFonts w:ascii="宋体" w:hAnsi="宋体" w:eastAsia="宋体" w:cs="宋体"/>
          <w:color w:val="000"/>
          <w:sz w:val="28"/>
          <w:szCs w:val="28"/>
        </w:rPr>
        <w:t xml:space="preserve">另，午后的体育活动改为文艺活动，由各班按预案组织实施。?</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通知范文三</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各分公司各厂：?</w:t>
      </w:r>
    </w:p>
    <w:p>
      <w:pPr>
        <w:ind w:left="0" w:right="0" w:firstLine="560"/>
        <w:spacing w:before="450" w:after="450" w:line="312" w:lineRule="auto"/>
      </w:pPr>
      <w:r>
        <w:rPr>
          <w:rFonts w:ascii="宋体" w:hAnsi="宋体" w:eastAsia="宋体" w:cs="宋体"/>
          <w:color w:val="000"/>
          <w:sz w:val="28"/>
          <w:szCs w:val="28"/>
        </w:rPr>
        <w:t xml:space="preserve">为贯彻市政府安全工作会议精神，研究落实我公司安全生产事宜，总公司决定召开1999年度 安全生产工作会议，现将有关事项通知如下：?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1?参加会议人员：各车队队长，修理厂厂长。?</w:t>
      </w:r>
    </w:p>
    <w:p>
      <w:pPr>
        <w:ind w:left="0" w:right="0" w:firstLine="560"/>
        <w:spacing w:before="450" w:after="450" w:line="312" w:lineRule="auto"/>
      </w:pPr>
      <w:r>
        <w:rPr>
          <w:rFonts w:ascii="宋体" w:hAnsi="宋体" w:eastAsia="宋体" w:cs="宋体"/>
          <w:color w:val="000"/>
          <w:sz w:val="28"/>
          <w:szCs w:val="28"/>
        </w:rPr>
        <w:t xml:space="preserve">2?会议时间：5月3日，会期1天。?</w:t>
      </w:r>
    </w:p>
    <w:p>
      <w:pPr>
        <w:ind w:left="0" w:right="0" w:firstLine="560"/>
        <w:spacing w:before="450" w:after="450" w:line="312" w:lineRule="auto"/>
      </w:pPr>
      <w:r>
        <w:rPr>
          <w:rFonts w:ascii="宋体" w:hAnsi="宋体" w:eastAsia="宋体" w:cs="宋体"/>
          <w:color w:val="000"/>
          <w:sz w:val="28"/>
          <w:szCs w:val="28"/>
        </w:rPr>
        <w:t xml:space="preserve">3?报到时间：5月2日至5月3日上午8时前。?</w:t>
      </w:r>
    </w:p>
    <w:p>
      <w:pPr>
        <w:ind w:left="0" w:right="0" w:firstLine="560"/>
        <w:spacing w:before="450" w:after="450" w:line="312" w:lineRule="auto"/>
      </w:pPr>
      <w:r>
        <w:rPr>
          <w:rFonts w:ascii="宋体" w:hAnsi="宋体" w:eastAsia="宋体" w:cs="宋体"/>
          <w:color w:val="000"/>
          <w:sz w:val="28"/>
          <w:szCs w:val="28"/>
        </w:rPr>
        <w:t xml:space="preserve">4?报到地点：第二招待所301号房间，联系人：赵爱国。?</w:t>
      </w:r>
    </w:p>
    <w:p>
      <w:pPr>
        <w:ind w:left="0" w:right="0" w:firstLine="560"/>
        <w:spacing w:before="450" w:after="450" w:line="312" w:lineRule="auto"/>
      </w:pPr>
      <w:r>
        <w:rPr>
          <w:rFonts w:ascii="宋体" w:hAnsi="宋体" w:eastAsia="宋体" w:cs="宋体"/>
          <w:color w:val="000"/>
          <w:sz w:val="28"/>
          <w:szCs w:val="28"/>
        </w:rPr>
        <w:t xml:space="preserve">5?各单位报送的，请打印30份，于4月20日前报公司科。?</w:t>
      </w:r>
    </w:p>
    <w:p>
      <w:pPr>
        <w:ind w:left="0" w:right="0" w:firstLine="560"/>
        <w:spacing w:before="450" w:after="450" w:line="312" w:lineRule="auto"/>
      </w:pPr>
      <w:r>
        <w:rPr>
          <w:rFonts w:ascii="宋体" w:hAnsi="宋体" w:eastAsia="宋体" w:cs="宋体"/>
          <w:color w:val="000"/>
          <w:sz w:val="28"/>
          <w:szCs w:val="28"/>
        </w:rPr>
        <w:t xml:space="preserve">特此通知? ××总公司?</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第二篇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12月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第三篇</w:t>
      </w:r>
    </w:p>
    <w:p>
      <w:pPr>
        <w:ind w:left="0" w:right="0" w:firstLine="560"/>
        <w:spacing w:before="450" w:after="450" w:line="312" w:lineRule="auto"/>
      </w:pPr>
      <w:r>
        <w:rPr>
          <w:rFonts w:ascii="宋体" w:hAnsi="宋体" w:eastAsia="宋体" w:cs="宋体"/>
          <w:color w:val="000"/>
          <w:sz w:val="28"/>
          <w:szCs w:val="28"/>
        </w:rPr>
        <w:t xml:space="preserve">为规范国土资源违法行为查处工作，明确查处工作程序和标准，提高执法水平，提升执法效能，根据《_土地管理法》、《_矿产资源法》、《_行政处罚法》等法律法规，制定本规程。</w:t>
      </w:r>
    </w:p>
    <w:p>
      <w:pPr>
        <w:ind w:left="0" w:right="0" w:firstLine="560"/>
        <w:spacing w:before="450" w:after="450" w:line="312" w:lineRule="auto"/>
      </w:pPr>
      <w:r>
        <w:rPr>
          <w:rFonts w:ascii="宋体" w:hAnsi="宋体" w:eastAsia="宋体" w:cs="宋体"/>
          <w:color w:val="000"/>
          <w:sz w:val="28"/>
          <w:szCs w:val="28"/>
        </w:rPr>
        <w:t xml:space="preserve">1 适用范围</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县级以上人民政府国土资源主管部门查处国土资源违法行为，适用本规程，法律、法规、规章另有规定的除外。</w:t>
      </w:r>
    </w:p>
    <w:p>
      <w:pPr>
        <w:ind w:left="0" w:right="0" w:firstLine="560"/>
        <w:spacing w:before="450" w:after="450" w:line="312" w:lineRule="auto"/>
      </w:pPr>
      <w:r>
        <w:rPr>
          <w:rFonts w:ascii="宋体" w:hAnsi="宋体" w:eastAsia="宋体" w:cs="宋体"/>
          <w:color w:val="000"/>
          <w:sz w:val="28"/>
          <w:szCs w:val="28"/>
        </w:rPr>
        <w:t xml:space="preserve">2 引用的标准和文件</w:t>
      </w:r>
    </w:p>
    <w:p>
      <w:pPr>
        <w:ind w:left="0" w:right="0" w:firstLine="560"/>
        <w:spacing w:before="450" w:after="450" w:line="312" w:lineRule="auto"/>
      </w:pPr>
      <w:r>
        <w:rPr>
          <w:rFonts w:ascii="宋体" w:hAnsi="宋体" w:eastAsia="宋体" w:cs="宋体"/>
          <w:color w:val="000"/>
          <w:sz w:val="28"/>
          <w:szCs w:val="28"/>
        </w:rPr>
        <w:t xml:space="preserve">下列标准和文件所包含的条文，通过在本规程中引用而构成本规程的条文。本规程颁布时，所示版本均为有效。使用本规程的各方应当使用下列各标准和文件的最新版本。</w:t>
      </w:r>
    </w:p>
    <w:p>
      <w:pPr>
        <w:ind w:left="0" w:right="0" w:firstLine="560"/>
        <w:spacing w:before="450" w:after="450" w:line="312" w:lineRule="auto"/>
      </w:pPr>
      <w:r>
        <w:rPr>
          <w:rFonts w:ascii="宋体" w:hAnsi="宋体" w:eastAsia="宋体" w:cs="宋体"/>
          <w:color w:val="000"/>
          <w:sz w:val="28"/>
          <w:szCs w:val="28"/>
        </w:rPr>
        <w:t xml:space="preserve">GB/T 17228－1998 《地质矿产勘查测绘术语》</w:t>
      </w:r>
    </w:p>
    <w:p>
      <w:pPr>
        <w:ind w:left="0" w:right="0" w:firstLine="560"/>
        <w:spacing w:before="450" w:after="450" w:line="312" w:lineRule="auto"/>
      </w:pPr>
      <w:r>
        <w:rPr>
          <w:rFonts w:ascii="宋体" w:hAnsi="宋体" w:eastAsia="宋体" w:cs="宋体"/>
          <w:color w:val="000"/>
          <w:sz w:val="28"/>
          <w:szCs w:val="28"/>
        </w:rPr>
        <w:t xml:space="preserve">GB/T 17986－20_ 《房产测量规范》</w:t>
      </w:r>
    </w:p>
    <w:p>
      <w:pPr>
        <w:ind w:left="0" w:right="0" w:firstLine="560"/>
        <w:spacing w:before="450" w:after="450" w:line="312" w:lineRule="auto"/>
      </w:pPr>
      <w:r>
        <w:rPr>
          <w:rFonts w:ascii="宋体" w:hAnsi="宋体" w:eastAsia="宋体" w:cs="宋体"/>
          <w:color w:val="000"/>
          <w:sz w:val="28"/>
          <w:szCs w:val="28"/>
        </w:rPr>
        <w:t xml:space="preserve">GB/T 18341－20_ 《地质矿产勘查测量规范》</w:t>
      </w:r>
    </w:p>
    <w:p>
      <w:pPr>
        <w:ind w:left="0" w:right="0" w:firstLine="560"/>
        <w:spacing w:before="450" w:after="450" w:line="312" w:lineRule="auto"/>
      </w:pPr>
      <w:r>
        <w:rPr>
          <w:rFonts w:ascii="宋体" w:hAnsi="宋体" w:eastAsia="宋体" w:cs="宋体"/>
          <w:color w:val="000"/>
          <w:sz w:val="28"/>
          <w:szCs w:val="28"/>
        </w:rPr>
        <w:t xml:space="preserve">GB/T 18507－20_ 《城镇土地分等定级规程》</w:t>
      </w:r>
    </w:p>
    <w:p>
      <w:pPr>
        <w:ind w:left="0" w:right="0" w:firstLine="560"/>
        <w:spacing w:before="450" w:after="450" w:line="312" w:lineRule="auto"/>
      </w:pPr>
      <w:r>
        <w:rPr>
          <w:rFonts w:ascii="宋体" w:hAnsi="宋体" w:eastAsia="宋体" w:cs="宋体"/>
          <w:color w:val="000"/>
          <w:sz w:val="28"/>
          <w:szCs w:val="28"/>
        </w:rPr>
        <w:t xml:space="preserve">GB/T 18508－20_ 《城镇土地估价规程》</w:t>
      </w:r>
    </w:p>
    <w:p>
      <w:pPr>
        <w:ind w:left="0" w:right="0" w:firstLine="560"/>
        <w:spacing w:before="450" w:after="450" w:line="312" w:lineRule="auto"/>
      </w:pPr>
      <w:r>
        <w:rPr>
          <w:rFonts w:ascii="宋体" w:hAnsi="宋体" w:eastAsia="宋体" w:cs="宋体"/>
          <w:color w:val="000"/>
          <w:sz w:val="28"/>
          <w:szCs w:val="28"/>
        </w:rPr>
        <w:t xml:space="preserve">GB/T 19231－20_ 《土地基本术语》</w:t>
      </w:r>
    </w:p>
    <w:p>
      <w:pPr>
        <w:ind w:left="0" w:right="0" w:firstLine="560"/>
        <w:spacing w:before="450" w:after="450" w:line="312" w:lineRule="auto"/>
      </w:pPr>
      <w:r>
        <w:rPr>
          <w:rFonts w:ascii="宋体" w:hAnsi="宋体" w:eastAsia="宋体" w:cs="宋体"/>
          <w:color w:val="000"/>
          <w:sz w:val="28"/>
          <w:szCs w:val="28"/>
        </w:rPr>
        <w:t xml:space="preserve">GB/T 21010－20_ 《土地利用现状分类》</w:t>
      </w:r>
    </w:p>
    <w:p>
      <w:pPr>
        <w:ind w:left="0" w:right="0" w:firstLine="560"/>
        <w:spacing w:before="450" w:after="450" w:line="312" w:lineRule="auto"/>
      </w:pPr>
      <w:r>
        <w:rPr>
          <w:rFonts w:ascii="宋体" w:hAnsi="宋体" w:eastAsia="宋体" w:cs="宋体"/>
          <w:color w:val="000"/>
          <w:sz w:val="28"/>
          <w:szCs w:val="28"/>
        </w:rPr>
        <w:t xml:space="preserve">GB/T 28407－20_ 《农用地质量分等规程》</w:t>
      </w:r>
    </w:p>
    <w:p>
      <w:pPr>
        <w:ind w:left="0" w:right="0" w:firstLine="560"/>
        <w:spacing w:before="450" w:after="450" w:line="312" w:lineRule="auto"/>
      </w:pPr>
      <w:r>
        <w:rPr>
          <w:rFonts w:ascii="宋体" w:hAnsi="宋体" w:eastAsia="宋体" w:cs="宋体"/>
          <w:color w:val="000"/>
          <w:sz w:val="28"/>
          <w:szCs w:val="28"/>
        </w:rPr>
        <w:t xml:space="preserve">GB/T 28405－20_ 《农用地定级规程》</w:t>
      </w:r>
    </w:p>
    <w:p>
      <w:pPr>
        <w:ind w:left="0" w:right="0" w:firstLine="560"/>
        <w:spacing w:before="450" w:after="450" w:line="312" w:lineRule="auto"/>
      </w:pPr>
      <w:r>
        <w:rPr>
          <w:rFonts w:ascii="宋体" w:hAnsi="宋体" w:eastAsia="宋体" w:cs="宋体"/>
          <w:color w:val="000"/>
          <w:sz w:val="28"/>
          <w:szCs w:val="28"/>
        </w:rPr>
        <w:t xml:space="preserve">GB/T 28406－20_ 《农用地估价规程》</w:t>
      </w:r>
    </w:p>
    <w:p>
      <w:pPr>
        <w:ind w:left="0" w:right="0" w:firstLine="560"/>
        <w:spacing w:before="450" w:after="450" w:line="312" w:lineRule="auto"/>
      </w:pPr>
      <w:r>
        <w:rPr>
          <w:rFonts w:ascii="宋体" w:hAnsi="宋体" w:eastAsia="宋体" w:cs="宋体"/>
          <w:color w:val="000"/>
          <w:sz w:val="28"/>
          <w:szCs w:val="28"/>
        </w:rPr>
        <w:t xml:space="preserve">TD/T 1010－1999 《土地利用动态遥感监测规程》</w:t>
      </w:r>
    </w:p>
    <w:p>
      <w:pPr>
        <w:ind w:left="0" w:right="0" w:firstLine="560"/>
        <w:spacing w:before="450" w:after="450" w:line="312" w:lineRule="auto"/>
      </w:pPr>
      <w:r>
        <w:rPr>
          <w:rFonts w:ascii="宋体" w:hAnsi="宋体" w:eastAsia="宋体" w:cs="宋体"/>
          <w:color w:val="000"/>
          <w:sz w:val="28"/>
          <w:szCs w:val="28"/>
        </w:rPr>
        <w:t xml:space="preserve">TD/T 1008－20_ 《土地勘测定界规程》</w:t>
      </w:r>
    </w:p>
    <w:p>
      <w:pPr>
        <w:ind w:left="0" w:right="0" w:firstLine="560"/>
        <w:spacing w:before="450" w:after="450" w:line="312" w:lineRule="auto"/>
      </w:pPr>
      <w:r>
        <w:rPr>
          <w:rFonts w:ascii="宋体" w:hAnsi="宋体" w:eastAsia="宋体" w:cs="宋体"/>
          <w:color w:val="000"/>
          <w:sz w:val="28"/>
          <w:szCs w:val="28"/>
        </w:rPr>
        <w:t xml:space="preserve">3 依据</w:t>
      </w:r>
    </w:p>
    <w:p>
      <w:pPr>
        <w:ind w:left="0" w:right="0" w:firstLine="560"/>
        <w:spacing w:before="450" w:after="450" w:line="312" w:lineRule="auto"/>
      </w:pPr>
      <w:r>
        <w:rPr>
          <w:rFonts w:ascii="宋体" w:hAnsi="宋体" w:eastAsia="宋体" w:cs="宋体"/>
          <w:color w:val="000"/>
          <w:sz w:val="28"/>
          <w:szCs w:val="28"/>
        </w:rPr>
        <w:t xml:space="preserve">(1)《_土地管理法》</w:t>
      </w:r>
    </w:p>
    <w:p>
      <w:pPr>
        <w:ind w:left="0" w:right="0" w:firstLine="560"/>
        <w:spacing w:before="450" w:after="450" w:line="312" w:lineRule="auto"/>
      </w:pPr>
      <w:r>
        <w:rPr>
          <w:rFonts w:ascii="宋体" w:hAnsi="宋体" w:eastAsia="宋体" w:cs="宋体"/>
          <w:color w:val="000"/>
          <w:sz w:val="28"/>
          <w:szCs w:val="28"/>
        </w:rPr>
        <w:t xml:space="preserve">(2)《_城市房地产管理法》</w:t>
      </w:r>
    </w:p>
    <w:p>
      <w:pPr>
        <w:ind w:left="0" w:right="0" w:firstLine="560"/>
        <w:spacing w:before="450" w:after="450" w:line="312" w:lineRule="auto"/>
      </w:pPr>
      <w:r>
        <w:rPr>
          <w:rFonts w:ascii="宋体" w:hAnsi="宋体" w:eastAsia="宋体" w:cs="宋体"/>
          <w:color w:val="000"/>
          <w:sz w:val="28"/>
          <w:szCs w:val="28"/>
        </w:rPr>
        <w:t xml:space="preserve">(3)《_城乡规划法》</w:t>
      </w:r>
    </w:p>
    <w:p>
      <w:pPr>
        <w:ind w:left="0" w:right="0" w:firstLine="560"/>
        <w:spacing w:before="450" w:after="450" w:line="312" w:lineRule="auto"/>
      </w:pPr>
      <w:r>
        <w:rPr>
          <w:rFonts w:ascii="宋体" w:hAnsi="宋体" w:eastAsia="宋体" w:cs="宋体"/>
          <w:color w:val="000"/>
          <w:sz w:val="28"/>
          <w:szCs w:val="28"/>
        </w:rPr>
        <w:t xml:space="preserve">(4)《_矿产资源法》</w:t>
      </w:r>
    </w:p>
    <w:p>
      <w:pPr>
        <w:ind w:left="0" w:right="0" w:firstLine="560"/>
        <w:spacing w:before="450" w:after="450" w:line="312" w:lineRule="auto"/>
      </w:pPr>
      <w:r>
        <w:rPr>
          <w:rFonts w:ascii="宋体" w:hAnsi="宋体" w:eastAsia="宋体" w:cs="宋体"/>
          <w:color w:val="000"/>
          <w:sz w:val="28"/>
          <w:szCs w:val="28"/>
        </w:rPr>
        <w:t xml:space="preserve">(5)《_行政处罚法》</w:t>
      </w:r>
    </w:p>
    <w:p>
      <w:pPr>
        <w:ind w:left="0" w:right="0" w:firstLine="560"/>
        <w:spacing w:before="450" w:after="450" w:line="312" w:lineRule="auto"/>
      </w:pPr>
      <w:r>
        <w:rPr>
          <w:rFonts w:ascii="宋体" w:hAnsi="宋体" w:eastAsia="宋体" w:cs="宋体"/>
          <w:color w:val="000"/>
          <w:sz w:val="28"/>
          <w:szCs w:val="28"/>
        </w:rPr>
        <w:t xml:space="preserve">(6)《_行政强制法》</w:t>
      </w:r>
    </w:p>
    <w:p>
      <w:pPr>
        <w:ind w:left="0" w:right="0" w:firstLine="560"/>
        <w:spacing w:before="450" w:after="450" w:line="312" w:lineRule="auto"/>
      </w:pPr>
      <w:r>
        <w:rPr>
          <w:rFonts w:ascii="宋体" w:hAnsi="宋体" w:eastAsia="宋体" w:cs="宋体"/>
          <w:color w:val="000"/>
          <w:sz w:val="28"/>
          <w:szCs w:val="28"/>
        </w:rPr>
        <w:t xml:space="preserve">(7)《_行政许可法》</w:t>
      </w:r>
    </w:p>
    <w:p>
      <w:pPr>
        <w:ind w:left="0" w:right="0" w:firstLine="560"/>
        <w:spacing w:before="450" w:after="450" w:line="312" w:lineRule="auto"/>
      </w:pPr>
      <w:r>
        <w:rPr>
          <w:rFonts w:ascii="宋体" w:hAnsi="宋体" w:eastAsia="宋体" w:cs="宋体"/>
          <w:color w:val="000"/>
          <w:sz w:val="28"/>
          <w:szCs w:val="28"/>
        </w:rPr>
        <w:t xml:space="preserve">(8)《_行政复议法》</w:t>
      </w:r>
    </w:p>
    <w:p>
      <w:pPr>
        <w:ind w:left="0" w:right="0" w:firstLine="560"/>
        <w:spacing w:before="450" w:after="450" w:line="312" w:lineRule="auto"/>
      </w:pPr>
      <w:r>
        <w:rPr>
          <w:rFonts w:ascii="宋体" w:hAnsi="宋体" w:eastAsia="宋体" w:cs="宋体"/>
          <w:color w:val="000"/>
          <w:sz w:val="28"/>
          <w:szCs w:val="28"/>
        </w:rPr>
        <w:t xml:space="preserve">(9)《_行政诉讼法》</w:t>
      </w:r>
    </w:p>
    <w:p>
      <w:pPr>
        <w:ind w:left="0" w:right="0" w:firstLine="560"/>
        <w:spacing w:before="450" w:after="450" w:line="312" w:lineRule="auto"/>
      </w:pPr>
      <w:r>
        <w:rPr>
          <w:rFonts w:ascii="宋体" w:hAnsi="宋体" w:eastAsia="宋体" w:cs="宋体"/>
          <w:color w:val="000"/>
          <w:sz w:val="28"/>
          <w:szCs w:val="28"/>
        </w:rPr>
        <w:t xml:space="preserve">(10)《_民法通则》</w:t>
      </w:r>
    </w:p>
    <w:p>
      <w:pPr>
        <w:ind w:left="0" w:right="0" w:firstLine="560"/>
        <w:spacing w:before="450" w:after="450" w:line="312" w:lineRule="auto"/>
      </w:pPr>
      <w:r>
        <w:rPr>
          <w:rFonts w:ascii="宋体" w:hAnsi="宋体" w:eastAsia="宋体" w:cs="宋体"/>
          <w:color w:val="000"/>
          <w:sz w:val="28"/>
          <w:szCs w:val="28"/>
        </w:rPr>
        <w:t xml:space="preserve">(11)《_物权法》</w:t>
      </w:r>
    </w:p>
    <w:p>
      <w:pPr>
        <w:ind w:left="0" w:right="0" w:firstLine="560"/>
        <w:spacing w:before="450" w:after="450" w:line="312" w:lineRule="auto"/>
      </w:pPr>
      <w:r>
        <w:rPr>
          <w:rFonts w:ascii="宋体" w:hAnsi="宋体" w:eastAsia="宋体" w:cs="宋体"/>
          <w:color w:val="000"/>
          <w:sz w:val="28"/>
          <w:szCs w:val="28"/>
        </w:rPr>
        <w:t xml:space="preserve">(12)《_刑法》</w:t>
      </w:r>
    </w:p>
    <w:p>
      <w:pPr>
        <w:ind w:left="0" w:right="0" w:firstLine="560"/>
        <w:spacing w:before="450" w:after="450" w:line="312" w:lineRule="auto"/>
      </w:pPr>
      <w:r>
        <w:rPr>
          <w:rFonts w:ascii="宋体" w:hAnsi="宋体" w:eastAsia="宋体" w:cs="宋体"/>
          <w:color w:val="000"/>
          <w:sz w:val="28"/>
          <w:szCs w:val="28"/>
        </w:rPr>
        <w:t xml:space="preserve">(13)《_民事诉讼法》</w:t>
      </w:r>
    </w:p>
    <w:p>
      <w:pPr>
        <w:ind w:left="0" w:right="0" w:firstLine="560"/>
        <w:spacing w:before="450" w:after="450" w:line="312" w:lineRule="auto"/>
      </w:pPr>
      <w:r>
        <w:rPr>
          <w:rFonts w:ascii="宋体" w:hAnsi="宋体" w:eastAsia="宋体" w:cs="宋体"/>
          <w:color w:val="000"/>
          <w:sz w:val="28"/>
          <w:szCs w:val="28"/>
        </w:rPr>
        <w:t xml:space="preserve">(14)《_城镇国有土地使用权出让和转让暂行条例》（_令第55号）</w:t>
      </w:r>
    </w:p>
    <w:p>
      <w:pPr>
        <w:ind w:left="0" w:right="0" w:firstLine="560"/>
        <w:spacing w:before="450" w:after="450" w:line="312" w:lineRule="auto"/>
      </w:pPr>
      <w:r>
        <w:rPr>
          <w:rFonts w:ascii="宋体" w:hAnsi="宋体" w:eastAsia="宋体" w:cs="宋体"/>
          <w:color w:val="000"/>
          <w:sz w:val="28"/>
          <w:szCs w:val="28"/>
        </w:rPr>
        <w:t xml:space="preserve">(15)《矿产资源补偿费征收管理规定》（_令第150号）</w:t>
      </w:r>
    </w:p>
    <w:p>
      <w:pPr>
        <w:ind w:left="0" w:right="0" w:firstLine="560"/>
        <w:spacing w:before="450" w:after="450" w:line="312" w:lineRule="auto"/>
      </w:pPr>
      <w:r>
        <w:rPr>
          <w:rFonts w:ascii="宋体" w:hAnsi="宋体" w:eastAsia="宋体" w:cs="宋体"/>
          <w:color w:val="000"/>
          <w:sz w:val="28"/>
          <w:szCs w:val="28"/>
        </w:rPr>
        <w:t xml:space="preserve">(16)《_矿产资源法实施细则》（_令第152号）</w:t>
      </w:r>
    </w:p>
    <w:p>
      <w:pPr>
        <w:ind w:left="0" w:right="0" w:firstLine="560"/>
        <w:spacing w:before="450" w:after="450" w:line="312" w:lineRule="auto"/>
      </w:pPr>
      <w:r>
        <w:rPr>
          <w:rFonts w:ascii="宋体" w:hAnsi="宋体" w:eastAsia="宋体" w:cs="宋体"/>
          <w:color w:val="000"/>
          <w:sz w:val="28"/>
          <w:szCs w:val="28"/>
        </w:rPr>
        <w:t xml:space="preserve">(17)《矿产资源勘查区块登记管理办法》（_令第240号）</w:t>
      </w:r>
    </w:p>
    <w:p>
      <w:pPr>
        <w:ind w:left="0" w:right="0" w:firstLine="560"/>
        <w:spacing w:before="450" w:after="450" w:line="312" w:lineRule="auto"/>
      </w:pPr>
      <w:r>
        <w:rPr>
          <w:rFonts w:ascii="宋体" w:hAnsi="宋体" w:eastAsia="宋体" w:cs="宋体"/>
          <w:color w:val="000"/>
          <w:sz w:val="28"/>
          <w:szCs w:val="28"/>
        </w:rPr>
        <w:t xml:space="preserve">(18)《矿产资源开采登记管理办法》（_令第241号）</w:t>
      </w:r>
    </w:p>
    <w:p>
      <w:pPr>
        <w:ind w:left="0" w:right="0" w:firstLine="560"/>
        <w:spacing w:before="450" w:after="450" w:line="312" w:lineRule="auto"/>
      </w:pPr>
      <w:r>
        <w:rPr>
          <w:rFonts w:ascii="宋体" w:hAnsi="宋体" w:eastAsia="宋体" w:cs="宋体"/>
          <w:color w:val="000"/>
          <w:sz w:val="28"/>
          <w:szCs w:val="28"/>
        </w:rPr>
        <w:t xml:space="preserve">(19)《探矿权采矿权转让管理办法》（_令第242号）</w:t>
      </w:r>
    </w:p>
    <w:p>
      <w:pPr>
        <w:ind w:left="0" w:right="0" w:firstLine="560"/>
        <w:spacing w:before="450" w:after="450" w:line="312" w:lineRule="auto"/>
      </w:pPr>
      <w:r>
        <w:rPr>
          <w:rFonts w:ascii="宋体" w:hAnsi="宋体" w:eastAsia="宋体" w:cs="宋体"/>
          <w:color w:val="000"/>
          <w:sz w:val="28"/>
          <w:szCs w:val="28"/>
        </w:rPr>
        <w:t xml:space="preserve">(20)《城市房地产开发经营管理条例》（_令第248号）</w:t>
      </w:r>
    </w:p>
    <w:p>
      <w:pPr>
        <w:ind w:left="0" w:right="0" w:firstLine="560"/>
        <w:spacing w:before="450" w:after="450" w:line="312" w:lineRule="auto"/>
      </w:pPr>
      <w:r>
        <w:rPr>
          <w:rFonts w:ascii="宋体" w:hAnsi="宋体" w:eastAsia="宋体" w:cs="宋体"/>
          <w:color w:val="000"/>
          <w:sz w:val="28"/>
          <w:szCs w:val="28"/>
        </w:rPr>
        <w:t xml:space="preserve">(21)《_土地管理法实施条例》（_令第256号）</w:t>
      </w:r>
    </w:p>
    <w:p>
      <w:pPr>
        <w:ind w:left="0" w:right="0" w:firstLine="560"/>
        <w:spacing w:before="450" w:after="450" w:line="312" w:lineRule="auto"/>
      </w:pPr>
      <w:r>
        <w:rPr>
          <w:rFonts w:ascii="宋体" w:hAnsi="宋体" w:eastAsia="宋体" w:cs="宋体"/>
          <w:color w:val="000"/>
          <w:sz w:val="28"/>
          <w:szCs w:val="28"/>
        </w:rPr>
        <w:t xml:space="preserve">(22)《基本农田保护条例》（_令第257号）</w:t>
      </w:r>
    </w:p>
    <w:p>
      <w:pPr>
        <w:ind w:left="0" w:right="0" w:firstLine="560"/>
        <w:spacing w:before="450" w:after="450" w:line="312" w:lineRule="auto"/>
      </w:pPr>
      <w:r>
        <w:rPr>
          <w:rFonts w:ascii="宋体" w:hAnsi="宋体" w:eastAsia="宋体" w:cs="宋体"/>
          <w:color w:val="000"/>
          <w:sz w:val="28"/>
          <w:szCs w:val="28"/>
        </w:rPr>
        <w:t xml:space="preserve">(23)《行政执法机关移送涉嫌犯罪案件的规定》（_令第310号）</w:t>
      </w:r>
    </w:p>
    <w:p>
      <w:pPr>
        <w:ind w:left="0" w:right="0" w:firstLine="560"/>
        <w:spacing w:before="450" w:after="450" w:line="312" w:lineRule="auto"/>
      </w:pPr>
      <w:r>
        <w:rPr>
          <w:rFonts w:ascii="宋体" w:hAnsi="宋体" w:eastAsia="宋体" w:cs="宋体"/>
          <w:color w:val="000"/>
          <w:sz w:val="28"/>
          <w:szCs w:val="28"/>
        </w:rPr>
        <w:t xml:space="preserve">(24)《_关于预防煤矿生产安全事故的特别规定》（_令第446号）</w:t>
      </w:r>
    </w:p>
    <w:p>
      <w:pPr>
        <w:ind w:left="0" w:right="0" w:firstLine="560"/>
        <w:spacing w:before="450" w:after="450" w:line="312" w:lineRule="auto"/>
      </w:pPr>
      <w:r>
        <w:rPr>
          <w:rFonts w:ascii="宋体" w:hAnsi="宋体" w:eastAsia="宋体" w:cs="宋体"/>
          <w:color w:val="000"/>
          <w:sz w:val="28"/>
          <w:szCs w:val="28"/>
        </w:rPr>
        <w:t xml:space="preserve">(25)《_行政复议法实施条例》（_令第499号）</w:t>
      </w:r>
    </w:p>
    <w:p>
      <w:pPr>
        <w:ind w:left="0" w:right="0" w:firstLine="560"/>
        <w:spacing w:before="450" w:after="450" w:line="312" w:lineRule="auto"/>
      </w:pPr>
      <w:r>
        <w:rPr>
          <w:rFonts w:ascii="宋体" w:hAnsi="宋体" w:eastAsia="宋体" w:cs="宋体"/>
          <w:color w:val="000"/>
          <w:sz w:val="28"/>
          <w:szCs w:val="28"/>
        </w:rPr>
        <w:t xml:space="preserve">(26)《土地调查条例》（_令第518号）</w:t>
      </w:r>
    </w:p>
    <w:p>
      <w:pPr>
        <w:ind w:left="0" w:right="0" w:firstLine="560"/>
        <w:spacing w:before="450" w:after="450" w:line="312" w:lineRule="auto"/>
      </w:pPr>
      <w:r>
        <w:rPr>
          <w:rFonts w:ascii="宋体" w:hAnsi="宋体" w:eastAsia="宋体" w:cs="宋体"/>
          <w:color w:val="000"/>
          <w:sz w:val="28"/>
          <w:szCs w:val="28"/>
        </w:rPr>
        <w:t xml:space="preserve">(27)《土地复垦条例》（_令第592号）</w:t>
      </w:r>
    </w:p>
    <w:p>
      <w:pPr>
        <w:ind w:left="0" w:right="0" w:firstLine="560"/>
        <w:spacing w:before="450" w:after="450" w:line="312" w:lineRule="auto"/>
      </w:pPr>
      <w:r>
        <w:rPr>
          <w:rFonts w:ascii="宋体" w:hAnsi="宋体" w:eastAsia="宋体" w:cs="宋体"/>
          <w:color w:val="000"/>
          <w:sz w:val="28"/>
          <w:szCs w:val="28"/>
        </w:rPr>
        <w:t xml:space="preserve">(28)《_关于坚决制止占用基本农田进行植树等行为的紧急通知》（国发明电〔2025〕1号）</w:t>
      </w:r>
    </w:p>
    <w:p>
      <w:pPr>
        <w:ind w:left="0" w:right="0" w:firstLine="560"/>
        <w:spacing w:before="450" w:after="450" w:line="312" w:lineRule="auto"/>
      </w:pPr>
      <w:r>
        <w:rPr>
          <w:rFonts w:ascii="宋体" w:hAnsi="宋体" w:eastAsia="宋体" w:cs="宋体"/>
          <w:color w:val="000"/>
          <w:sz w:val="28"/>
          <w:szCs w:val="28"/>
        </w:rPr>
        <w:t xml:space="preserve">(29)《_关于深化改革严格土地管理的决定》（国发〔2025〕28号）</w:t>
      </w:r>
    </w:p>
    <w:p>
      <w:pPr>
        <w:ind w:left="0" w:right="0" w:firstLine="560"/>
        <w:spacing w:before="450" w:after="450" w:line="312" w:lineRule="auto"/>
      </w:pPr>
      <w:r>
        <w:rPr>
          <w:rFonts w:ascii="宋体" w:hAnsi="宋体" w:eastAsia="宋体" w:cs="宋体"/>
          <w:color w:val="000"/>
          <w:sz w:val="28"/>
          <w:szCs w:val="28"/>
        </w:rPr>
        <w:t xml:space="preserve">(30)《_关于全面整顿和规范矿产资源开发秩序的通知》（国发〔20_〕28号）</w:t>
      </w:r>
    </w:p>
    <w:p>
      <w:pPr>
        <w:ind w:left="0" w:right="0" w:firstLine="560"/>
        <w:spacing w:before="450" w:after="450" w:line="312" w:lineRule="auto"/>
      </w:pPr>
      <w:r>
        <w:rPr>
          <w:rFonts w:ascii="宋体" w:hAnsi="宋体" w:eastAsia="宋体" w:cs="宋体"/>
          <w:color w:val="000"/>
          <w:sz w:val="28"/>
          <w:szCs w:val="28"/>
        </w:rPr>
        <w:t xml:space="preserve">(31)《_关于加强土地调控有关问题的通知》（国发〔20_〕31号）</w:t>
      </w:r>
    </w:p>
    <w:p>
      <w:pPr>
        <w:ind w:left="0" w:right="0" w:firstLine="560"/>
        <w:spacing w:before="450" w:after="450" w:line="312" w:lineRule="auto"/>
      </w:pPr>
      <w:r>
        <w:rPr>
          <w:rFonts w:ascii="宋体" w:hAnsi="宋体" w:eastAsia="宋体" w:cs="宋体"/>
          <w:color w:val="000"/>
          <w:sz w:val="28"/>
          <w:szCs w:val="28"/>
        </w:rPr>
        <w:t xml:space="preserve">(32)《_办公厅关于规范国有土地使用权出让收支管理的通知》（国办发〔20_〕100号）</w:t>
      </w:r>
    </w:p>
    <w:p>
      <w:pPr>
        <w:ind w:left="0" w:right="0" w:firstLine="560"/>
        <w:spacing w:before="450" w:after="450" w:line="312" w:lineRule="auto"/>
      </w:pPr>
      <w:r>
        <w:rPr>
          <w:rFonts w:ascii="宋体" w:hAnsi="宋体" w:eastAsia="宋体" w:cs="宋体"/>
          <w:color w:val="000"/>
          <w:sz w:val="28"/>
          <w:szCs w:val="28"/>
        </w:rPr>
        <w:t xml:space="preserve">(33)《_办公厅关于严格执行有关农村集体建设用地法律和政策的通知》（国办发〔20_〕71号)</w:t>
      </w:r>
    </w:p>
    <w:p>
      <w:pPr>
        <w:ind w:left="0" w:right="0" w:firstLine="560"/>
        <w:spacing w:before="450" w:after="450" w:line="312" w:lineRule="auto"/>
      </w:pPr>
      <w:r>
        <w:rPr>
          <w:rFonts w:ascii="宋体" w:hAnsi="宋体" w:eastAsia="宋体" w:cs="宋体"/>
          <w:color w:val="000"/>
          <w:sz w:val="28"/>
          <w:szCs w:val="28"/>
        </w:rPr>
        <w:t xml:space="preserve">(34)《_关于促进节约集约用地的通知》（国发〔20_〕3号）</w:t>
      </w:r>
    </w:p>
    <w:p>
      <w:pPr>
        <w:ind w:left="0" w:right="0" w:firstLine="560"/>
        <w:spacing w:before="450" w:after="450" w:line="312" w:lineRule="auto"/>
      </w:pPr>
      <w:r>
        <w:rPr>
          <w:rFonts w:ascii="宋体" w:hAnsi="宋体" w:eastAsia="宋体" w:cs="宋体"/>
          <w:color w:val="000"/>
          <w:sz w:val="28"/>
          <w:szCs w:val="28"/>
        </w:rPr>
        <w:t xml:space="preserve">(35)《关于实行党政领导干部问责的暂行规定》（中办发〔20_〕25号）</w:t>
      </w:r>
    </w:p>
    <w:p>
      <w:pPr>
        <w:ind w:left="0" w:right="0" w:firstLine="560"/>
        <w:spacing w:before="450" w:after="450" w:line="312" w:lineRule="auto"/>
      </w:pPr>
      <w:r>
        <w:rPr>
          <w:rFonts w:ascii="宋体" w:hAnsi="宋体" w:eastAsia="宋体" w:cs="宋体"/>
          <w:color w:val="000"/>
          <w:sz w:val="28"/>
          <w:szCs w:val="28"/>
        </w:rPr>
        <w:t xml:space="preserve">(36)《_中央办公厅_办公厅转发__等部门的通知》（中办发〔20_〕8号）</w:t>
      </w:r>
    </w:p>
    <w:p>
      <w:pPr>
        <w:ind w:left="0" w:right="0" w:firstLine="560"/>
        <w:spacing w:before="450" w:after="450" w:line="312" w:lineRule="auto"/>
      </w:pPr>
      <w:r>
        <w:rPr>
          <w:rFonts w:ascii="宋体" w:hAnsi="宋体" w:eastAsia="宋体" w:cs="宋体"/>
          <w:color w:val="000"/>
          <w:sz w:val="28"/>
          <w:szCs w:val="28"/>
        </w:rPr>
        <w:t xml:space="preserve">(37)《建设用地审查报批管理办法》（_令第3号）</w:t>
      </w:r>
    </w:p>
    <w:p>
      <w:pPr>
        <w:ind w:left="0" w:right="0" w:firstLine="560"/>
        <w:spacing w:before="450" w:after="450" w:line="312" w:lineRule="auto"/>
      </w:pPr>
      <w:r>
        <w:rPr>
          <w:rFonts w:ascii="宋体" w:hAnsi="宋体" w:eastAsia="宋体" w:cs="宋体"/>
          <w:color w:val="000"/>
          <w:sz w:val="28"/>
          <w:szCs w:val="28"/>
        </w:rPr>
        <w:t xml:space="preserve">(38)《划拨用地目录》（_令第9号）</w:t>
      </w:r>
    </w:p>
    <w:p>
      <w:pPr>
        <w:ind w:left="0" w:right="0" w:firstLine="560"/>
        <w:spacing w:before="450" w:after="450" w:line="312" w:lineRule="auto"/>
      </w:pPr>
      <w:r>
        <w:rPr>
          <w:rFonts w:ascii="宋体" w:hAnsi="宋体" w:eastAsia="宋体" w:cs="宋体"/>
          <w:color w:val="000"/>
          <w:sz w:val="28"/>
          <w:szCs w:val="28"/>
        </w:rPr>
        <w:t xml:space="preserve">(39)《违反土地管理规定行为处分办法》（_、人力资源和社会保障部、_令第15号）</w:t>
      </w:r>
    </w:p>
    <w:p>
      <w:pPr>
        <w:ind w:left="0" w:right="0" w:firstLine="560"/>
        <w:spacing w:before="450" w:after="450" w:line="312" w:lineRule="auto"/>
      </w:pPr>
      <w:r>
        <w:rPr>
          <w:rFonts w:ascii="宋体" w:hAnsi="宋体" w:eastAsia="宋体" w:cs="宋体"/>
          <w:color w:val="000"/>
          <w:sz w:val="28"/>
          <w:szCs w:val="28"/>
        </w:rPr>
        <w:t xml:space="preserve">(40)《协议出让国有土地使用权规定》（_令第21号）</w:t>
      </w:r>
    </w:p>
    <w:p>
      <w:pPr>
        <w:ind w:left="0" w:right="0" w:firstLine="560"/>
        <w:spacing w:before="450" w:after="450" w:line="312" w:lineRule="auto"/>
      </w:pPr>
      <w:r>
        <w:rPr>
          <w:rFonts w:ascii="宋体" w:hAnsi="宋体" w:eastAsia="宋体" w:cs="宋体"/>
          <w:color w:val="000"/>
          <w:sz w:val="28"/>
          <w:szCs w:val="28"/>
        </w:rPr>
        <w:t xml:space="preserve">(41)《国土资源听证规定》（_令第22号）</w:t>
      </w:r>
    </w:p>
    <w:p>
      <w:pPr>
        <w:ind w:left="0" w:right="0" w:firstLine="560"/>
        <w:spacing w:before="450" w:after="450" w:line="312" w:lineRule="auto"/>
      </w:pPr>
      <w:r>
        <w:rPr>
          <w:rFonts w:ascii="宋体" w:hAnsi="宋体" w:eastAsia="宋体" w:cs="宋体"/>
          <w:color w:val="000"/>
          <w:sz w:val="28"/>
          <w:szCs w:val="28"/>
        </w:rPr>
        <w:t xml:space="preserve">(42)《土地利用年度计划管理办法》（_令第37号）</w:t>
      </w:r>
    </w:p>
    <w:p>
      <w:pPr>
        <w:ind w:left="0" w:right="0" w:firstLine="560"/>
        <w:spacing w:before="450" w:after="450" w:line="312" w:lineRule="auto"/>
      </w:pPr>
      <w:r>
        <w:rPr>
          <w:rFonts w:ascii="宋体" w:hAnsi="宋体" w:eastAsia="宋体" w:cs="宋体"/>
          <w:color w:val="000"/>
          <w:sz w:val="28"/>
          <w:szCs w:val="28"/>
        </w:rPr>
        <w:t xml:space="preserve">(43)《招标拍卖挂牌出让国有建设用地使用权规定》（_令第39号）</w:t>
      </w:r>
    </w:p>
    <w:p>
      <w:pPr>
        <w:ind w:left="0" w:right="0" w:firstLine="560"/>
        <w:spacing w:before="450" w:after="450" w:line="312" w:lineRule="auto"/>
      </w:pPr>
      <w:r>
        <w:rPr>
          <w:rFonts w:ascii="宋体" w:hAnsi="宋体" w:eastAsia="宋体" w:cs="宋体"/>
          <w:color w:val="000"/>
          <w:sz w:val="28"/>
          <w:szCs w:val="28"/>
        </w:rPr>
        <w:t xml:space="preserve">(44)《土地登记办法》（_令第40号）</w:t>
      </w:r>
    </w:p>
    <w:p>
      <w:pPr>
        <w:ind w:left="0" w:right="0" w:firstLine="560"/>
        <w:spacing w:before="450" w:after="450" w:line="312" w:lineRule="auto"/>
      </w:pPr>
      <w:r>
        <w:rPr>
          <w:rFonts w:ascii="宋体" w:hAnsi="宋体" w:eastAsia="宋体" w:cs="宋体"/>
          <w:color w:val="000"/>
          <w:sz w:val="28"/>
          <w:szCs w:val="28"/>
        </w:rPr>
        <w:t xml:space="preserve">(45)《建设项目用地预审管理办法》（_令第42号）</w:t>
      </w:r>
    </w:p>
    <w:p>
      <w:pPr>
        <w:ind w:left="0" w:right="0" w:firstLine="560"/>
        <w:spacing w:before="450" w:after="450" w:line="312" w:lineRule="auto"/>
      </w:pPr>
      <w:r>
        <w:rPr>
          <w:rFonts w:ascii="宋体" w:hAnsi="宋体" w:eastAsia="宋体" w:cs="宋体"/>
          <w:color w:val="000"/>
          <w:sz w:val="28"/>
          <w:szCs w:val="28"/>
        </w:rPr>
        <w:t xml:space="preserve">(46)《土地利用总体规划编制审查办法》（_令第43号）</w:t>
      </w:r>
    </w:p>
    <w:p>
      <w:pPr>
        <w:ind w:left="0" w:right="0" w:firstLine="560"/>
        <w:spacing w:before="450" w:after="450" w:line="312" w:lineRule="auto"/>
      </w:pPr>
      <w:r>
        <w:rPr>
          <w:rFonts w:ascii="宋体" w:hAnsi="宋体" w:eastAsia="宋体" w:cs="宋体"/>
          <w:color w:val="000"/>
          <w:sz w:val="28"/>
          <w:szCs w:val="28"/>
        </w:rPr>
        <w:t xml:space="preserve">(47)《土地调查条例实施办法》（_令第45号）</w:t>
      </w:r>
    </w:p>
    <w:p>
      <w:pPr>
        <w:ind w:left="0" w:right="0" w:firstLine="560"/>
        <w:spacing w:before="450" w:after="450" w:line="312" w:lineRule="auto"/>
      </w:pPr>
      <w:r>
        <w:rPr>
          <w:rFonts w:ascii="宋体" w:hAnsi="宋体" w:eastAsia="宋体" w:cs="宋体"/>
          <w:color w:val="000"/>
          <w:sz w:val="28"/>
          <w:szCs w:val="28"/>
        </w:rPr>
        <w:t xml:space="preserve">(48)《闲置土地处置办法》（_令第53号）</w:t>
      </w:r>
    </w:p>
    <w:p>
      <w:pPr>
        <w:ind w:left="0" w:right="0" w:firstLine="560"/>
        <w:spacing w:before="450" w:after="450" w:line="312" w:lineRule="auto"/>
      </w:pPr>
      <w:r>
        <w:rPr>
          <w:rFonts w:ascii="宋体" w:hAnsi="宋体" w:eastAsia="宋体" w:cs="宋体"/>
          <w:color w:val="000"/>
          <w:sz w:val="28"/>
          <w:szCs w:val="28"/>
        </w:rPr>
        <w:t xml:space="preserve">(49)《土地复垦条例实施办法》（_令第56号）</w:t>
      </w:r>
    </w:p>
    <w:p>
      <w:pPr>
        <w:ind w:left="0" w:right="0" w:firstLine="560"/>
        <w:spacing w:before="450" w:after="450" w:line="312" w:lineRule="auto"/>
      </w:pPr>
      <w:r>
        <w:rPr>
          <w:rFonts w:ascii="宋体" w:hAnsi="宋体" w:eastAsia="宋体" w:cs="宋体"/>
          <w:color w:val="000"/>
          <w:sz w:val="28"/>
          <w:szCs w:val="28"/>
        </w:rPr>
        <w:t xml:space="preserve">(50)《国土资源行政处罚办法》（_令第60号）</w:t>
      </w:r>
    </w:p>
    <w:p>
      <w:pPr>
        <w:ind w:left="0" w:right="0" w:firstLine="560"/>
        <w:spacing w:before="450" w:after="450" w:line="312" w:lineRule="auto"/>
      </w:pPr>
      <w:r>
        <w:rPr>
          <w:rFonts w:ascii="宋体" w:hAnsi="宋体" w:eastAsia="宋体" w:cs="宋体"/>
          <w:color w:val="000"/>
          <w:sz w:val="28"/>
          <w:szCs w:val="28"/>
        </w:rPr>
        <w:t xml:space="preserve">(51)《节约集约利用土地规定》（_令第61号）</w:t>
      </w:r>
    </w:p>
    <w:p>
      <w:pPr>
        <w:ind w:left="0" w:right="0" w:firstLine="560"/>
        <w:spacing w:before="450" w:after="450" w:line="312" w:lineRule="auto"/>
      </w:pPr>
      <w:r>
        <w:rPr>
          <w:rFonts w:ascii="宋体" w:hAnsi="宋体" w:eastAsia="宋体" w:cs="宋体"/>
          <w:color w:val="000"/>
          <w:sz w:val="28"/>
          <w:szCs w:val="28"/>
        </w:rPr>
        <w:t xml:space="preserve">(52)《_关于加强地热、矿泉水勘查、开采管理的通知》（国土资发〔20_〕209号）</w:t>
      </w:r>
    </w:p>
    <w:p>
      <w:pPr>
        <w:ind w:left="0" w:right="0" w:firstLine="560"/>
        <w:spacing w:before="450" w:after="450" w:line="312" w:lineRule="auto"/>
      </w:pPr>
      <w:r>
        <w:rPr>
          <w:rFonts w:ascii="宋体" w:hAnsi="宋体" w:eastAsia="宋体" w:cs="宋体"/>
          <w:color w:val="000"/>
          <w:sz w:val="28"/>
          <w:szCs w:val="28"/>
        </w:rPr>
        <w:t xml:space="preserve">(53)《_关于印发矿业权出让转让管理暂行规定》的通知（国土资发〔20_〕309号）</w:t>
      </w:r>
    </w:p>
    <w:p>
      <w:pPr>
        <w:ind w:left="0" w:right="0" w:firstLine="560"/>
        <w:spacing w:before="450" w:after="450" w:line="312" w:lineRule="auto"/>
      </w:pPr>
      <w:r>
        <w:rPr>
          <w:rFonts w:ascii="宋体" w:hAnsi="宋体" w:eastAsia="宋体" w:cs="宋体"/>
          <w:color w:val="000"/>
          <w:sz w:val="28"/>
          <w:szCs w:val="28"/>
        </w:rPr>
        <w:t xml:space="preserve">(54)《_关于印发的通知》（国土资发〔20_〕431号）</w:t>
      </w:r>
    </w:p>
    <w:p>
      <w:pPr>
        <w:ind w:left="0" w:right="0" w:firstLine="560"/>
        <w:spacing w:before="450" w:after="450" w:line="312" w:lineRule="auto"/>
      </w:pPr>
      <w:r>
        <w:rPr>
          <w:rFonts w:ascii="宋体" w:hAnsi="宋体" w:eastAsia="宋体" w:cs="宋体"/>
          <w:color w:val="000"/>
          <w:sz w:val="28"/>
          <w:szCs w:val="28"/>
        </w:rPr>
        <w:t xml:space="preserve">(55)《_关于印发等三项制度的通知》（国土资发〔20_〕372号）</w:t>
      </w:r>
    </w:p>
    <w:p>
      <w:pPr>
        <w:ind w:left="0" w:right="0" w:firstLine="560"/>
        <w:spacing w:before="450" w:after="450" w:line="312" w:lineRule="auto"/>
      </w:pPr>
      <w:r>
        <w:rPr>
          <w:rFonts w:ascii="宋体" w:hAnsi="宋体" w:eastAsia="宋体" w:cs="宋体"/>
          <w:color w:val="000"/>
          <w:sz w:val="28"/>
          <w:szCs w:val="28"/>
        </w:rPr>
        <w:t xml:space="preserve">(56)《_关于印发〈市（地）县（市）级国土资源主管部门矿产资源监督管理暂行办法〉的通知》（国土资发〔20_〕17号）</w:t>
      </w:r>
    </w:p>
    <w:p>
      <w:pPr>
        <w:ind w:left="0" w:right="0" w:firstLine="560"/>
        <w:spacing w:before="450" w:after="450" w:line="312" w:lineRule="auto"/>
      </w:pPr>
      <w:r>
        <w:rPr>
          <w:rFonts w:ascii="宋体" w:hAnsi="宋体" w:eastAsia="宋体" w:cs="宋体"/>
          <w:color w:val="000"/>
          <w:sz w:val="28"/>
          <w:szCs w:val="28"/>
        </w:rPr>
        <w:t xml:space="preserve">(57)《__关于监察机关和_门在查处土地违法违纪案件中加强协作配合的通知》（监发〔20_〕6号）</w:t>
      </w:r>
    </w:p>
    <w:p>
      <w:pPr>
        <w:ind w:left="0" w:right="0" w:firstLine="560"/>
        <w:spacing w:before="450" w:after="450" w:line="312" w:lineRule="auto"/>
      </w:pPr>
      <w:r>
        <w:rPr>
          <w:rFonts w:ascii="宋体" w:hAnsi="宋体" w:eastAsia="宋体" w:cs="宋体"/>
          <w:color w:val="000"/>
          <w:sz w:val="28"/>
          <w:szCs w:val="28"/>
        </w:rPr>
        <w:t xml:space="preserve">(58)《_关于印发的通知》（国土资发〔20_〕175号）</w:t>
      </w:r>
    </w:p>
    <w:p>
      <w:pPr>
        <w:ind w:left="0" w:right="0" w:firstLine="560"/>
        <w:spacing w:before="450" w:after="450" w:line="312" w:lineRule="auto"/>
      </w:pPr>
      <w:r>
        <w:rPr>
          <w:rFonts w:ascii="宋体" w:hAnsi="宋体" w:eastAsia="宋体" w:cs="宋体"/>
          <w:color w:val="000"/>
          <w:sz w:val="28"/>
          <w:szCs w:val="28"/>
        </w:rPr>
        <w:t xml:space="preserve">(59)《_关于印发（试行）和（试行）的通知》（国土资发〔20_〕114号）</w:t>
      </w:r>
    </w:p>
    <w:p>
      <w:pPr>
        <w:ind w:left="0" w:right="0" w:firstLine="560"/>
        <w:spacing w:before="450" w:after="450" w:line="312" w:lineRule="auto"/>
      </w:pPr>
      <w:r>
        <w:rPr>
          <w:rFonts w:ascii="宋体" w:hAnsi="宋体" w:eastAsia="宋体" w:cs="宋体"/>
          <w:color w:val="000"/>
          <w:sz w:val="28"/>
          <w:szCs w:val="28"/>
        </w:rPr>
        <w:t xml:space="preserve">(60)《__关于落实工业用地招标拍卖挂牌出让制度有关问题的通知》（国土资发〔20_〕78号）</w:t>
      </w:r>
    </w:p>
    <w:p>
      <w:pPr>
        <w:ind w:left="0" w:right="0" w:firstLine="560"/>
        <w:spacing w:before="450" w:after="450" w:line="312" w:lineRule="auto"/>
      </w:pPr>
      <w:r>
        <w:rPr>
          <w:rFonts w:ascii="宋体" w:hAnsi="宋体" w:eastAsia="宋体" w:cs="宋体"/>
          <w:color w:val="000"/>
          <w:sz w:val="28"/>
          <w:szCs w:val="28"/>
        </w:rPr>
        <w:t xml:space="preserve">(61)《_关于建立健全土地执法监管长效机制的通知》（国土资发〔20_〕173号）</w:t>
      </w:r>
    </w:p>
    <w:p>
      <w:pPr>
        <w:ind w:left="0" w:right="0" w:firstLine="560"/>
        <w:spacing w:before="450" w:after="450" w:line="312" w:lineRule="auto"/>
      </w:pPr>
      <w:r>
        <w:rPr>
          <w:rFonts w:ascii="宋体" w:hAnsi="宋体" w:eastAsia="宋体" w:cs="宋体"/>
          <w:color w:val="000"/>
          <w:sz w:val="28"/>
          <w:szCs w:val="28"/>
        </w:rPr>
        <w:t xml:space="preserve">(62)《_最高人民检察院_关于国土资源主管部门移送涉嫌国土资源犯罪案件的若干意见》（国土资发〔20_〕203号）</w:t>
      </w:r>
    </w:p>
    <w:p>
      <w:pPr>
        <w:ind w:left="0" w:right="0" w:firstLine="560"/>
        <w:spacing w:before="450" w:after="450" w:line="312" w:lineRule="auto"/>
      </w:pPr>
      <w:r>
        <w:rPr>
          <w:rFonts w:ascii="宋体" w:hAnsi="宋体" w:eastAsia="宋体" w:cs="宋体"/>
          <w:color w:val="000"/>
          <w:sz w:val="28"/>
          <w:szCs w:val="28"/>
        </w:rPr>
        <w:t xml:space="preserve">(63)《最高人民法院最高人民检察院__关于在查处国土资源违法犯罪工作中加强协作配合的若干意见》（国土资发〔20_〕204号）</w:t>
      </w:r>
    </w:p>
    <w:p>
      <w:pPr>
        <w:ind w:left="0" w:right="0" w:firstLine="560"/>
        <w:spacing w:before="450" w:after="450" w:line="312" w:lineRule="auto"/>
      </w:pPr>
      <w:r>
        <w:rPr>
          <w:rFonts w:ascii="宋体" w:hAnsi="宋体" w:eastAsia="宋体" w:cs="宋体"/>
          <w:color w:val="000"/>
          <w:sz w:val="28"/>
          <w:szCs w:val="28"/>
        </w:rPr>
        <w:t xml:space="preserve">(64)《_人力资源和社会保障部_关于适用〈违反土地管理规定行为处分办法〉第三条有关问题的通知》（监发〔20_〕5号）</w:t>
      </w:r>
    </w:p>
    <w:p>
      <w:pPr>
        <w:ind w:left="0" w:right="0" w:firstLine="560"/>
        <w:spacing w:before="450" w:after="450" w:line="312" w:lineRule="auto"/>
      </w:pPr>
      <w:r>
        <w:rPr>
          <w:rFonts w:ascii="宋体" w:hAnsi="宋体" w:eastAsia="宋体" w:cs="宋体"/>
          <w:color w:val="000"/>
          <w:sz w:val="28"/>
          <w:szCs w:val="28"/>
        </w:rPr>
        <w:t xml:space="preserve">(65)《__关于进一步落实工业用地出让制度的通知》（国土资发〔20_〕101号）</w:t>
      </w:r>
    </w:p>
    <w:p>
      <w:pPr>
        <w:ind w:left="0" w:right="0" w:firstLine="560"/>
        <w:spacing w:before="450" w:after="450" w:line="312" w:lineRule="auto"/>
      </w:pPr>
      <w:r>
        <w:rPr>
          <w:rFonts w:ascii="宋体" w:hAnsi="宋体" w:eastAsia="宋体" w:cs="宋体"/>
          <w:color w:val="000"/>
          <w:sz w:val="28"/>
          <w:szCs w:val="28"/>
        </w:rPr>
        <w:t xml:space="preserve">(66)《_关于印发（试行）的通知》（国土资发〔20_〕127号）</w:t>
      </w:r>
    </w:p>
    <w:p>
      <w:pPr>
        <w:ind w:left="0" w:right="0" w:firstLine="560"/>
        <w:spacing w:before="450" w:after="450" w:line="312" w:lineRule="auto"/>
      </w:pPr>
      <w:r>
        <w:rPr>
          <w:rFonts w:ascii="宋体" w:hAnsi="宋体" w:eastAsia="宋体" w:cs="宋体"/>
          <w:color w:val="000"/>
          <w:sz w:val="28"/>
          <w:szCs w:val="28"/>
        </w:rPr>
        <w:t xml:space="preserve">(67)《_关于进一步规范探矿权管理有关问题的通知》（国土资发〔20_〕200号）</w:t>
      </w:r>
    </w:p>
    <w:p>
      <w:pPr>
        <w:ind w:left="0" w:right="0" w:firstLine="560"/>
        <w:spacing w:before="450" w:after="450" w:line="312" w:lineRule="auto"/>
      </w:pPr>
      <w:r>
        <w:rPr>
          <w:rFonts w:ascii="宋体" w:hAnsi="宋体" w:eastAsia="宋体" w:cs="宋体"/>
          <w:color w:val="000"/>
          <w:sz w:val="28"/>
          <w:szCs w:val="28"/>
        </w:rPr>
        <w:t xml:space="preserve">(68)《_办公厅关于印发的通知》（国土资厅发〔20_〕58号）</w:t>
      </w:r>
    </w:p>
    <w:p>
      <w:pPr>
        <w:ind w:left="0" w:right="0" w:firstLine="560"/>
        <w:spacing w:before="450" w:after="450" w:line="312" w:lineRule="auto"/>
      </w:pPr>
      <w:r>
        <w:rPr>
          <w:rFonts w:ascii="宋体" w:hAnsi="宋体" w:eastAsia="宋体" w:cs="宋体"/>
          <w:color w:val="000"/>
          <w:sz w:val="28"/>
          <w:szCs w:val="28"/>
        </w:rPr>
        <w:t xml:space="preserve">(69)《_关于进一步加强对违反国土资源管理法律法规行为发现、制止、报告和查处工作的通知》（国土资电发〔20_〕78号）</w:t>
      </w:r>
    </w:p>
    <w:p>
      <w:pPr>
        <w:ind w:left="0" w:right="0" w:firstLine="560"/>
        <w:spacing w:before="450" w:after="450" w:line="312" w:lineRule="auto"/>
      </w:pPr>
      <w:r>
        <w:rPr>
          <w:rFonts w:ascii="宋体" w:hAnsi="宋体" w:eastAsia="宋体" w:cs="宋体"/>
          <w:color w:val="000"/>
          <w:sz w:val="28"/>
          <w:szCs w:val="28"/>
        </w:rPr>
        <w:t xml:space="preserve">(70)《_住房和城乡_关于进一步加强房地产用地和建设管理调控的通知》（国土资发〔20_〕151号）</w:t>
      </w:r>
    </w:p>
    <w:p>
      <w:pPr>
        <w:ind w:left="0" w:right="0" w:firstLine="560"/>
        <w:spacing w:before="450" w:after="450" w:line="312" w:lineRule="auto"/>
      </w:pPr>
      <w:r>
        <w:rPr>
          <w:rFonts w:ascii="宋体" w:hAnsi="宋体" w:eastAsia="宋体" w:cs="宋体"/>
          <w:color w:val="000"/>
          <w:sz w:val="28"/>
          <w:szCs w:val="28"/>
        </w:rPr>
        <w:t xml:space="preserve">(71)《_农业部关于完善设施农用地管理有关问题的通知》（国土资发〔20_〕155号）</w:t>
      </w:r>
    </w:p>
    <w:p>
      <w:pPr>
        <w:ind w:left="0" w:right="0" w:firstLine="560"/>
        <w:spacing w:before="450" w:after="450" w:line="312" w:lineRule="auto"/>
      </w:pPr>
      <w:r>
        <w:rPr>
          <w:rFonts w:ascii="宋体" w:hAnsi="宋体" w:eastAsia="宋体" w:cs="宋体"/>
          <w:color w:val="000"/>
          <w:sz w:val="28"/>
          <w:szCs w:val="28"/>
        </w:rPr>
        <w:t xml:space="preserve">(72)《_关于印发城乡建设用地增减挂钩试点和农村土地整治有关问题的处理意见的通知》（国土资发〔20_〕80号）</w:t>
      </w:r>
    </w:p>
    <w:p>
      <w:pPr>
        <w:ind w:left="0" w:right="0" w:firstLine="560"/>
        <w:spacing w:before="450" w:after="450" w:line="312" w:lineRule="auto"/>
      </w:pPr>
      <w:r>
        <w:rPr>
          <w:rFonts w:ascii="宋体" w:hAnsi="宋体" w:eastAsia="宋体" w:cs="宋体"/>
          <w:color w:val="000"/>
          <w:sz w:val="28"/>
          <w:szCs w:val="28"/>
        </w:rPr>
        <w:t xml:space="preserve">(73)《_国家发展和改革委员会关于发布实施和的通知》（国土资发〔20_〕98号）</w:t>
      </w:r>
    </w:p>
    <w:p>
      <w:pPr>
        <w:ind w:left="0" w:right="0" w:firstLine="560"/>
        <w:spacing w:before="450" w:after="450" w:line="312" w:lineRule="auto"/>
      </w:pPr>
      <w:r>
        <w:rPr>
          <w:rFonts w:ascii="宋体" w:hAnsi="宋体" w:eastAsia="宋体" w:cs="宋体"/>
          <w:color w:val="000"/>
          <w:sz w:val="28"/>
          <w:szCs w:val="28"/>
        </w:rPr>
        <w:t xml:space="preserve">(74)《_关于严格执行土地使用标准大力促进节约集约用地的通知》（国土资发〔20_〕132号）</w:t>
      </w:r>
    </w:p>
    <w:p>
      <w:pPr>
        <w:ind w:left="0" w:right="0" w:firstLine="560"/>
        <w:spacing w:before="450" w:after="450" w:line="312" w:lineRule="auto"/>
      </w:pPr>
      <w:r>
        <w:rPr>
          <w:rFonts w:ascii="宋体" w:hAnsi="宋体" w:eastAsia="宋体" w:cs="宋体"/>
          <w:color w:val="000"/>
          <w:sz w:val="28"/>
          <w:szCs w:val="28"/>
        </w:rPr>
        <w:t xml:space="preserve">(75)《_关于强化管控落实最严格耕地保护制度的通知》（国土资发〔20_〕18号）</w:t>
      </w:r>
    </w:p>
    <w:p>
      <w:pPr>
        <w:ind w:left="0" w:right="0" w:firstLine="560"/>
        <w:spacing w:before="450" w:after="450" w:line="312" w:lineRule="auto"/>
      </w:pPr>
      <w:r>
        <w:rPr>
          <w:rFonts w:ascii="宋体" w:hAnsi="宋体" w:eastAsia="宋体" w:cs="宋体"/>
          <w:color w:val="000"/>
          <w:sz w:val="28"/>
          <w:szCs w:val="28"/>
        </w:rPr>
        <w:t xml:space="preserve">(76)《最高人民法院关于执行〈_行政诉讼法〉若干问题的解释》（法释〔20_〕8号）</w:t>
      </w:r>
    </w:p>
    <w:p>
      <w:pPr>
        <w:ind w:left="0" w:right="0" w:firstLine="560"/>
        <w:spacing w:before="450" w:after="450" w:line="312" w:lineRule="auto"/>
      </w:pPr>
      <w:r>
        <w:rPr>
          <w:rFonts w:ascii="宋体" w:hAnsi="宋体" w:eastAsia="宋体" w:cs="宋体"/>
          <w:color w:val="000"/>
          <w:sz w:val="28"/>
          <w:szCs w:val="28"/>
        </w:rPr>
        <w:t xml:space="preserve">(77)《关于审理破坏土地资源刑事案件具体应用法律若干问题的解释》（法释〔20_〕14号）</w:t>
      </w:r>
    </w:p>
    <w:p>
      <w:pPr>
        <w:ind w:left="0" w:right="0" w:firstLine="560"/>
        <w:spacing w:before="450" w:after="450" w:line="312" w:lineRule="auto"/>
      </w:pPr>
      <w:r>
        <w:rPr>
          <w:rFonts w:ascii="宋体" w:hAnsi="宋体" w:eastAsia="宋体" w:cs="宋体"/>
          <w:color w:val="000"/>
          <w:sz w:val="28"/>
          <w:szCs w:val="28"/>
        </w:rPr>
        <w:t xml:space="preserve">(78)《最高人民法院关于行政诉讼证据若干问题的规定》（法释〔20_〕21号）</w:t>
      </w:r>
    </w:p>
    <w:p>
      <w:pPr>
        <w:ind w:left="0" w:right="0" w:firstLine="560"/>
        <w:spacing w:before="450" w:after="450" w:line="312" w:lineRule="auto"/>
      </w:pPr>
      <w:r>
        <w:rPr>
          <w:rFonts w:ascii="宋体" w:hAnsi="宋体" w:eastAsia="宋体" w:cs="宋体"/>
          <w:color w:val="000"/>
          <w:sz w:val="28"/>
          <w:szCs w:val="28"/>
        </w:rPr>
        <w:t xml:space="preserve">(79)《关于审理非法采矿、破坏性采矿刑事案件具体应用法律若干问题的解释》（法释〔20_〕9号）</w:t>
      </w:r>
    </w:p>
    <w:p>
      <w:pPr>
        <w:ind w:left="0" w:right="0" w:firstLine="560"/>
        <w:spacing w:before="450" w:after="450" w:line="312" w:lineRule="auto"/>
      </w:pPr>
      <w:r>
        <w:rPr>
          <w:rFonts w:ascii="宋体" w:hAnsi="宋体" w:eastAsia="宋体" w:cs="宋体"/>
          <w:color w:val="000"/>
          <w:sz w:val="28"/>
          <w:szCs w:val="28"/>
        </w:rPr>
        <w:t xml:space="preserve">(80)《最高人民法院关于审理破坏林地资源刑事案件具体应用法律若干问题的解释》（法释〔20_〕15号）</w:t>
      </w:r>
    </w:p>
    <w:p>
      <w:pPr>
        <w:ind w:left="0" w:right="0" w:firstLine="560"/>
        <w:spacing w:before="450" w:after="450" w:line="312" w:lineRule="auto"/>
      </w:pPr>
      <w:r>
        <w:rPr>
          <w:rFonts w:ascii="宋体" w:hAnsi="宋体" w:eastAsia="宋体" w:cs="宋体"/>
          <w:color w:val="000"/>
          <w:sz w:val="28"/>
          <w:szCs w:val="28"/>
        </w:rPr>
        <w:t xml:space="preserve">(81)《最高人民法院关于审理破坏草原资源刑事案件应用法律若干问题的解释》（法释〔20_〕15号）</w:t>
      </w:r>
    </w:p>
    <w:p>
      <w:pPr>
        <w:ind w:left="0" w:right="0" w:firstLine="560"/>
        <w:spacing w:before="450" w:after="450" w:line="312" w:lineRule="auto"/>
      </w:pPr>
      <w:r>
        <w:rPr>
          <w:rFonts w:ascii="宋体" w:hAnsi="宋体" w:eastAsia="宋体" w:cs="宋体"/>
          <w:color w:val="000"/>
          <w:sz w:val="28"/>
          <w:szCs w:val="28"/>
        </w:rPr>
        <w:t xml:space="preserve">(82)《最高人民法院关于适用〈_民事诉讼法〉若干问题的意见》（法发（1992）22号）</w:t>
      </w:r>
    </w:p>
    <w:p>
      <w:pPr>
        <w:ind w:left="0" w:right="0" w:firstLine="560"/>
        <w:spacing w:before="450" w:after="450" w:line="312" w:lineRule="auto"/>
      </w:pPr>
      <w:r>
        <w:rPr>
          <w:rFonts w:ascii="宋体" w:hAnsi="宋体" w:eastAsia="宋体" w:cs="宋体"/>
          <w:color w:val="000"/>
          <w:sz w:val="28"/>
          <w:szCs w:val="28"/>
        </w:rPr>
        <w:t xml:space="preserve">(83)最高人民检察院等10部门《关于在查办渎职案件中加强协调配合建立案件移送制度的意见》（高检会〔1999〕3号）</w:t>
      </w:r>
    </w:p>
    <w:p>
      <w:pPr>
        <w:ind w:left="0" w:right="0" w:firstLine="560"/>
        <w:spacing w:before="450" w:after="450" w:line="312" w:lineRule="auto"/>
      </w:pPr>
      <w:r>
        <w:rPr>
          <w:rFonts w:ascii="宋体" w:hAnsi="宋体" w:eastAsia="宋体" w:cs="宋体"/>
          <w:color w:val="000"/>
          <w:sz w:val="28"/>
          <w:szCs w:val="28"/>
        </w:rPr>
        <w:t xml:space="preserve">(84)《最高人民法院__关于依法规范人民法院执行和国土资源房地产管理部门协助执行若干问题的通知》（法发〔2025〕5号）</w:t>
      </w:r>
    </w:p>
    <w:p>
      <w:pPr>
        <w:ind w:left="0" w:right="0" w:firstLine="560"/>
        <w:spacing w:before="450" w:after="450" w:line="312" w:lineRule="auto"/>
      </w:pPr>
      <w:r>
        <w:rPr>
          <w:rFonts w:ascii="宋体" w:hAnsi="宋体" w:eastAsia="宋体" w:cs="宋体"/>
          <w:color w:val="000"/>
          <w:sz w:val="28"/>
          <w:szCs w:val="28"/>
        </w:rPr>
        <w:t xml:space="preserve">(85)《最高人民检察院_关于印发〈关于人民检察院与国土资源主管部门在查处和预防渎职等职务犯罪工作中协作配合的若干规定（暂行）〉的通知》（高检会〔20_〕7号）</w:t>
      </w:r>
    </w:p>
    <w:p>
      <w:pPr>
        <w:ind w:left="0" w:right="0" w:firstLine="560"/>
        <w:spacing w:before="450" w:after="450" w:line="312" w:lineRule="auto"/>
      </w:pPr>
      <w:r>
        <w:rPr>
          <w:rFonts w:ascii="宋体" w:hAnsi="宋体" w:eastAsia="宋体" w:cs="宋体"/>
          <w:color w:val="000"/>
          <w:sz w:val="28"/>
          <w:szCs w:val="28"/>
        </w:rPr>
        <w:t xml:space="preserve">(86)《最高人民检察院_关于印发〈最高人民检察院_关于公安机关管辖的刑事案件立案追诉标准的规定（一）〉的通知》（公通字〔20_〕36号）</w:t>
      </w:r>
    </w:p>
    <w:p>
      <w:pPr>
        <w:ind w:left="0" w:right="0" w:firstLine="560"/>
        <w:spacing w:before="450" w:after="450" w:line="312" w:lineRule="auto"/>
      </w:pPr>
      <w:r>
        <w:rPr>
          <w:rFonts w:ascii="宋体" w:hAnsi="宋体" w:eastAsia="宋体" w:cs="宋体"/>
          <w:color w:val="000"/>
          <w:sz w:val="28"/>
          <w:szCs w:val="28"/>
        </w:rPr>
        <w:t xml:space="preserve">(87)《最高人民检察院_关于印发〈最高人民检察院_关于公安机关管辖的刑事案件立案追诉标准的规定（二）〉的通知》（公通字〔20_〕23号）</w:t>
      </w:r>
    </w:p>
    <w:p>
      <w:pPr>
        <w:ind w:left="0" w:right="0" w:firstLine="560"/>
        <w:spacing w:before="450" w:after="450" w:line="312" w:lineRule="auto"/>
      </w:pPr>
      <w:r>
        <w:rPr>
          <w:rFonts w:ascii="宋体" w:hAnsi="宋体" w:eastAsia="宋体" w:cs="宋体"/>
          <w:color w:val="000"/>
          <w:sz w:val="28"/>
          <w:szCs w:val="28"/>
        </w:rPr>
        <w:t xml:space="preserve">4 总则</w:t>
      </w:r>
    </w:p>
    <w:p>
      <w:pPr>
        <w:ind w:left="0" w:right="0" w:firstLine="560"/>
        <w:spacing w:before="450" w:after="450" w:line="312" w:lineRule="auto"/>
      </w:pPr>
      <w:r>
        <w:rPr>
          <w:rFonts w:ascii="宋体" w:hAnsi="宋体" w:eastAsia="宋体" w:cs="宋体"/>
          <w:color w:val="000"/>
          <w:sz w:val="28"/>
          <w:szCs w:val="28"/>
        </w:rPr>
        <w:t xml:space="preserve">查处国土资源违法行为的基本内容</w:t>
      </w:r>
    </w:p>
    <w:p>
      <w:pPr>
        <w:ind w:left="0" w:right="0" w:firstLine="560"/>
        <w:spacing w:before="450" w:after="450" w:line="312" w:lineRule="auto"/>
      </w:pPr>
      <w:r>
        <w:rPr>
          <w:rFonts w:ascii="宋体" w:hAnsi="宋体" w:eastAsia="宋体" w:cs="宋体"/>
          <w:color w:val="000"/>
          <w:sz w:val="28"/>
          <w:szCs w:val="28"/>
        </w:rPr>
        <w:t xml:space="preserve">查处国土资源违法行为，是指县级以上人民政府国土资源主管部门，依照法定职权和程序，对自然人、法人或者其他组织违反土地、矿产资源法律法规的行为，进行调查处理，实施法律制裁的具体行政执法行为。</w:t>
      </w:r>
    </w:p>
    <w:p>
      <w:pPr>
        <w:ind w:left="0" w:right="0" w:firstLine="560"/>
        <w:spacing w:before="450" w:after="450" w:line="312" w:lineRule="auto"/>
      </w:pPr>
      <w:r>
        <w:rPr>
          <w:rFonts w:ascii="宋体" w:hAnsi="宋体" w:eastAsia="宋体" w:cs="宋体"/>
          <w:color w:val="000"/>
          <w:sz w:val="28"/>
          <w:szCs w:val="28"/>
        </w:rPr>
        <w:t xml:space="preserve">查处国土资源违法行为的原则与要求</w:t>
      </w:r>
    </w:p>
    <w:p>
      <w:pPr>
        <w:ind w:left="0" w:right="0" w:firstLine="560"/>
        <w:spacing w:before="450" w:after="450" w:line="312" w:lineRule="auto"/>
      </w:pPr>
      <w:r>
        <w:rPr>
          <w:rFonts w:ascii="宋体" w:hAnsi="宋体" w:eastAsia="宋体" w:cs="宋体"/>
          <w:color w:val="000"/>
          <w:sz w:val="28"/>
          <w:szCs w:val="28"/>
        </w:rPr>
        <w:t xml:space="preserve">查处国土资源违法行为，应当遵循严格、规范、公正、文明的原则，做到事实清楚、证据确凿、定性准确、依据正确、程序合法、处罚适当。</w:t>
      </w:r>
    </w:p>
    <w:p>
      <w:pPr>
        <w:ind w:left="0" w:right="0" w:firstLine="560"/>
        <w:spacing w:before="450" w:after="450" w:line="312" w:lineRule="auto"/>
      </w:pPr>
      <w:r>
        <w:rPr>
          <w:rFonts w:ascii="宋体" w:hAnsi="宋体" w:eastAsia="宋体" w:cs="宋体"/>
          <w:color w:val="000"/>
          <w:sz w:val="28"/>
          <w:szCs w:val="28"/>
        </w:rPr>
        <w:t xml:space="preserve">查处国土资源违法行为的实施主体</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县级以上人民政府国土资源主管部门组织实施国土资源违法行为查处工作，具体工作依法由其执法监察工作机构和其他业务职能工作机构按照职责分工承担。</w:t>
      </w:r>
    </w:p>
    <w:p>
      <w:pPr>
        <w:ind w:left="0" w:right="0" w:firstLine="560"/>
        <w:spacing w:before="450" w:after="450" w:line="312" w:lineRule="auto"/>
      </w:pPr>
      <w:r>
        <w:rPr>
          <w:rFonts w:ascii="宋体" w:hAnsi="宋体" w:eastAsia="宋体" w:cs="宋体"/>
          <w:color w:val="000"/>
          <w:sz w:val="28"/>
          <w:szCs w:val="28"/>
        </w:rPr>
        <w:t xml:space="preserve">本规程所称国土资源执法监察工作机构是指履行执法监察职责的县级以上人民政府国土资源主管部门执法监察机构、队伍，包括执法监察局、处、科、股和执法监察总队、支队、大队等。</w:t>
      </w:r>
    </w:p>
    <w:p>
      <w:pPr>
        <w:ind w:left="0" w:right="0" w:firstLine="560"/>
        <w:spacing w:before="450" w:after="450" w:line="312" w:lineRule="auto"/>
      </w:pPr>
      <w:r>
        <w:rPr>
          <w:rFonts w:ascii="宋体" w:hAnsi="宋体" w:eastAsia="宋体" w:cs="宋体"/>
          <w:color w:val="000"/>
          <w:sz w:val="28"/>
          <w:szCs w:val="28"/>
        </w:rPr>
        <w:t xml:space="preserve">县级人民政府国土资源主管部门可以根据需要依法明确国土资源管理所、执法监察中队承担相应的国土资源执法监察工作。</w:t>
      </w:r>
    </w:p>
    <w:p>
      <w:pPr>
        <w:ind w:left="0" w:right="0" w:firstLine="560"/>
        <w:spacing w:before="450" w:after="450" w:line="312" w:lineRule="auto"/>
      </w:pPr>
      <w:r>
        <w:rPr>
          <w:rFonts w:ascii="宋体" w:hAnsi="宋体" w:eastAsia="宋体" w:cs="宋体"/>
          <w:color w:val="000"/>
          <w:sz w:val="28"/>
          <w:szCs w:val="28"/>
        </w:rPr>
        <w:t xml:space="preserve">国土资源执法监察人员</w:t>
      </w:r>
    </w:p>
    <w:p>
      <w:pPr>
        <w:ind w:left="0" w:right="0" w:firstLine="560"/>
        <w:spacing w:before="450" w:after="450" w:line="312" w:lineRule="auto"/>
      </w:pPr>
      <w:r>
        <w:rPr>
          <w:rFonts w:ascii="宋体" w:hAnsi="宋体" w:eastAsia="宋体" w:cs="宋体"/>
          <w:color w:val="000"/>
          <w:sz w:val="28"/>
          <w:szCs w:val="28"/>
        </w:rPr>
        <w:t xml:space="preserve">国土资源执法监察人员应当熟悉土地、矿产资源等法律法规，经过培训，考核合格，取得《国土资源执法监察证》。</w:t>
      </w:r>
    </w:p>
    <w:p>
      <w:pPr>
        <w:ind w:left="0" w:right="0" w:firstLine="560"/>
        <w:spacing w:before="450" w:after="450" w:line="312" w:lineRule="auto"/>
      </w:pPr>
      <w:r>
        <w:rPr>
          <w:rFonts w:ascii="宋体" w:hAnsi="宋体" w:eastAsia="宋体" w:cs="宋体"/>
          <w:color w:val="000"/>
          <w:sz w:val="28"/>
          <w:szCs w:val="28"/>
        </w:rPr>
        <w:t xml:space="preserve">执法监察人员在查处国土资源违法行为过程中，应当出示《国土资源执法监察证》，向当事人或者相关人员表明身份。</w:t>
      </w:r>
    </w:p>
    <w:p>
      <w:pPr>
        <w:ind w:left="0" w:right="0" w:firstLine="560"/>
        <w:spacing w:before="450" w:after="450" w:line="312" w:lineRule="auto"/>
      </w:pPr>
      <w:r>
        <w:rPr>
          <w:rFonts w:ascii="宋体" w:hAnsi="宋体" w:eastAsia="宋体" w:cs="宋体"/>
          <w:color w:val="000"/>
          <w:sz w:val="28"/>
          <w:szCs w:val="28"/>
        </w:rPr>
        <w:t xml:space="preserve">在国土资源违法行为查处过程中涉及国家秘密、商业秘密或者个人隐私的，执法监察人员应当保守秘密。</w:t>
      </w:r>
    </w:p>
    <w:p>
      <w:pPr>
        <w:ind w:left="0" w:right="0" w:firstLine="560"/>
        <w:spacing w:before="450" w:after="450" w:line="312" w:lineRule="auto"/>
      </w:pPr>
      <w:r>
        <w:rPr>
          <w:rFonts w:ascii="宋体" w:hAnsi="宋体" w:eastAsia="宋体" w:cs="宋体"/>
          <w:color w:val="000"/>
          <w:sz w:val="28"/>
          <w:szCs w:val="28"/>
        </w:rPr>
        <w:t xml:space="preserve">查处国土资源违法行为的工作保障</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县级以上人民政府国土资源主管部门应当将执法监察工作经费纳入年度部门预算，提供必要的工作保障。</w:t>
      </w:r>
    </w:p>
    <w:p>
      <w:pPr>
        <w:ind w:left="0" w:right="0" w:firstLine="560"/>
        <w:spacing w:before="450" w:after="450" w:line="312" w:lineRule="auto"/>
      </w:pPr>
      <w:r>
        <w:rPr>
          <w:rFonts w:ascii="宋体" w:hAnsi="宋体" w:eastAsia="宋体" w:cs="宋体"/>
          <w:color w:val="000"/>
          <w:sz w:val="28"/>
          <w:szCs w:val="28"/>
        </w:rPr>
        <w:t xml:space="preserve">国土资源主管部门可以为执法监察人员办理人身意外伤害保险。</w:t>
      </w:r>
    </w:p>
    <w:p>
      <w:pPr>
        <w:ind w:left="0" w:right="0" w:firstLine="560"/>
        <w:spacing w:before="450" w:after="450" w:line="312" w:lineRule="auto"/>
      </w:pPr>
      <w:r>
        <w:rPr>
          <w:rFonts w:ascii="宋体" w:hAnsi="宋体" w:eastAsia="宋体" w:cs="宋体"/>
          <w:color w:val="000"/>
          <w:sz w:val="28"/>
          <w:szCs w:val="28"/>
        </w:rPr>
        <w:t xml:space="preserve">查处国土资源违法行为的基本流程</w:t>
      </w:r>
    </w:p>
    <w:p>
      <w:pPr>
        <w:ind w:left="0" w:right="0" w:firstLine="560"/>
        <w:spacing w:before="450" w:after="450" w:line="312" w:lineRule="auto"/>
      </w:pPr>
      <w:r>
        <w:rPr>
          <w:rFonts w:ascii="宋体" w:hAnsi="宋体" w:eastAsia="宋体" w:cs="宋体"/>
          <w:color w:val="000"/>
          <w:sz w:val="28"/>
          <w:szCs w:val="28"/>
        </w:rPr>
        <w:t xml:space="preserve">（1）违法线索发现</w:t>
      </w:r>
    </w:p>
    <w:p>
      <w:pPr>
        <w:ind w:left="0" w:right="0" w:firstLine="560"/>
        <w:spacing w:before="450" w:after="450" w:line="312" w:lineRule="auto"/>
      </w:pPr>
      <w:r>
        <w:rPr>
          <w:rFonts w:ascii="宋体" w:hAnsi="宋体" w:eastAsia="宋体" w:cs="宋体"/>
          <w:color w:val="000"/>
          <w:sz w:val="28"/>
          <w:szCs w:val="28"/>
        </w:rPr>
        <w:t xml:space="preserve">（2）线索核查与违法行为制止</w:t>
      </w:r>
    </w:p>
    <w:p>
      <w:pPr>
        <w:ind w:left="0" w:right="0" w:firstLine="560"/>
        <w:spacing w:before="450" w:after="450" w:line="312" w:lineRule="auto"/>
      </w:pPr>
      <w:r>
        <w:rPr>
          <w:rFonts w:ascii="宋体" w:hAnsi="宋体" w:eastAsia="宋体" w:cs="宋体"/>
          <w:color w:val="000"/>
          <w:sz w:val="28"/>
          <w:szCs w:val="28"/>
        </w:rPr>
        <w:t xml:space="preserve">（3）立案</w:t>
      </w:r>
    </w:p>
    <w:p>
      <w:pPr>
        <w:ind w:left="0" w:right="0" w:firstLine="560"/>
        <w:spacing w:before="450" w:after="450" w:line="312" w:lineRule="auto"/>
      </w:pPr>
      <w:r>
        <w:rPr>
          <w:rFonts w:ascii="宋体" w:hAnsi="宋体" w:eastAsia="宋体" w:cs="宋体"/>
          <w:color w:val="000"/>
          <w:sz w:val="28"/>
          <w:szCs w:val="28"/>
        </w:rPr>
        <w:t xml:space="preserve">（4）调查取证</w:t>
      </w:r>
    </w:p>
    <w:p>
      <w:pPr>
        <w:ind w:left="0" w:right="0" w:firstLine="560"/>
        <w:spacing w:before="450" w:after="450" w:line="312" w:lineRule="auto"/>
      </w:pPr>
      <w:r>
        <w:rPr>
          <w:rFonts w:ascii="宋体" w:hAnsi="宋体" w:eastAsia="宋体" w:cs="宋体"/>
          <w:color w:val="000"/>
          <w:sz w:val="28"/>
          <w:szCs w:val="28"/>
        </w:rPr>
        <w:t xml:space="preserve">（5）案情分析与调查报告起草</w:t>
      </w:r>
    </w:p>
    <w:p>
      <w:pPr>
        <w:ind w:left="0" w:right="0" w:firstLine="560"/>
        <w:spacing w:before="450" w:after="450" w:line="312" w:lineRule="auto"/>
      </w:pPr>
      <w:r>
        <w:rPr>
          <w:rFonts w:ascii="宋体" w:hAnsi="宋体" w:eastAsia="宋体" w:cs="宋体"/>
          <w:color w:val="000"/>
          <w:sz w:val="28"/>
          <w:szCs w:val="28"/>
        </w:rPr>
        <w:t xml:space="preserve">（6）案件审理</w:t>
      </w:r>
    </w:p>
    <w:p>
      <w:pPr>
        <w:ind w:left="0" w:right="0" w:firstLine="560"/>
        <w:spacing w:before="450" w:after="450" w:line="312" w:lineRule="auto"/>
      </w:pPr>
      <w:r>
        <w:rPr>
          <w:rFonts w:ascii="宋体" w:hAnsi="宋体" w:eastAsia="宋体" w:cs="宋体"/>
          <w:color w:val="000"/>
          <w:sz w:val="28"/>
          <w:szCs w:val="28"/>
        </w:rPr>
        <w:t xml:space="preserve">（7）作出处理决定（行政处罚决定或者行政处理决定）</w:t>
      </w:r>
    </w:p>
    <w:p>
      <w:pPr>
        <w:ind w:left="0" w:right="0" w:firstLine="560"/>
        <w:spacing w:before="450" w:after="450" w:line="312" w:lineRule="auto"/>
      </w:pPr>
      <w:r>
        <w:rPr>
          <w:rFonts w:ascii="宋体" w:hAnsi="宋体" w:eastAsia="宋体" w:cs="宋体"/>
          <w:color w:val="000"/>
          <w:sz w:val="28"/>
          <w:szCs w:val="28"/>
        </w:rPr>
        <w:t xml:space="preserve">（8）执行</w:t>
      </w:r>
    </w:p>
    <w:p>
      <w:pPr>
        <w:ind w:left="0" w:right="0" w:firstLine="560"/>
        <w:spacing w:before="450" w:after="450" w:line="312" w:lineRule="auto"/>
      </w:pPr>
      <w:r>
        <w:rPr>
          <w:rFonts w:ascii="宋体" w:hAnsi="宋体" w:eastAsia="宋体" w:cs="宋体"/>
          <w:color w:val="000"/>
          <w:sz w:val="28"/>
          <w:szCs w:val="28"/>
        </w:rPr>
        <w:t xml:space="preserve">（9）结案</w:t>
      </w:r>
    </w:p>
    <w:p>
      <w:pPr>
        <w:ind w:left="0" w:right="0" w:firstLine="560"/>
        <w:spacing w:before="450" w:after="450" w:line="312" w:lineRule="auto"/>
      </w:pPr>
      <w:r>
        <w:rPr>
          <w:rFonts w:ascii="宋体" w:hAnsi="宋体" w:eastAsia="宋体" w:cs="宋体"/>
          <w:color w:val="000"/>
          <w:sz w:val="28"/>
          <w:szCs w:val="28"/>
        </w:rPr>
        <w:t xml:space="preserve">（10）立卷归档</w:t>
      </w:r>
    </w:p>
    <w:p>
      <w:pPr>
        <w:ind w:left="0" w:right="0" w:firstLine="560"/>
        <w:spacing w:before="450" w:after="450" w:line="312" w:lineRule="auto"/>
      </w:pPr>
      <w:r>
        <w:rPr>
          <w:rFonts w:ascii="宋体" w:hAnsi="宋体" w:eastAsia="宋体" w:cs="宋体"/>
          <w:color w:val="000"/>
          <w:sz w:val="28"/>
          <w:szCs w:val="28"/>
        </w:rPr>
        <w:t xml:space="preserve">涉及需要移送公安、检察、监察、任免机关追究刑事责任、行政纪律责任的，应当依照有关规定移送。</w:t>
      </w:r>
    </w:p>
    <w:p>
      <w:pPr>
        <w:ind w:left="0" w:right="0" w:firstLine="560"/>
        <w:spacing w:before="450" w:after="450" w:line="312" w:lineRule="auto"/>
      </w:pPr>
      <w:r>
        <w:rPr>
          <w:rFonts w:ascii="宋体" w:hAnsi="宋体" w:eastAsia="宋体" w:cs="宋体"/>
          <w:color w:val="000"/>
          <w:sz w:val="28"/>
          <w:szCs w:val="28"/>
        </w:rPr>
        <w:t xml:space="preserve">规范实施行政处罚自由裁量权</w:t>
      </w:r>
    </w:p>
    <w:p>
      <w:pPr>
        <w:ind w:left="0" w:right="0" w:firstLine="560"/>
        <w:spacing w:before="450" w:after="450" w:line="312" w:lineRule="auto"/>
      </w:pPr>
      <w:r>
        <w:rPr>
          <w:rFonts w:ascii="宋体" w:hAnsi="宋体" w:eastAsia="宋体" w:cs="宋体"/>
          <w:color w:val="000"/>
          <w:sz w:val="28"/>
          <w:szCs w:val="28"/>
        </w:rPr>
        <w:t xml:space="preserve">省级人民政府国土资源主管部门应当依据法律法规规定的违法行为和相应法律责任，结合当地社会经济发展的实际情况，制定规范行政处罚自由裁量权适用的标准和办法，规定行政处罚自由裁量权适用的条件、种类、幅度、方式和时限等。市（地）级、县级人民政府国土资源主管部门可以根据省级规范行政处罚自由裁量权适用标准和办法，制定实施细则。</w:t>
      </w:r>
    </w:p>
    <w:p>
      <w:pPr>
        <w:ind w:left="0" w:right="0" w:firstLine="560"/>
        <w:spacing w:before="450" w:after="450" w:line="312" w:lineRule="auto"/>
      </w:pPr>
      <w:r>
        <w:rPr>
          <w:rFonts w:ascii="宋体" w:hAnsi="宋体" w:eastAsia="宋体" w:cs="宋体"/>
          <w:color w:val="000"/>
          <w:sz w:val="28"/>
          <w:szCs w:val="28"/>
        </w:rPr>
        <w:t xml:space="preserve">县级以上人民政府国土资源主管部门在对国土资源违法行为的调查、形成处理意见、审理、决定等查处过程中应当依照行政处罚自由裁量权标准规范进行。</w:t>
      </w:r>
    </w:p>
    <w:p>
      <w:pPr>
        <w:ind w:left="0" w:right="0" w:firstLine="560"/>
        <w:spacing w:before="450" w:after="450" w:line="312" w:lineRule="auto"/>
      </w:pPr>
      <w:r>
        <w:rPr>
          <w:rFonts w:ascii="宋体" w:hAnsi="宋体" w:eastAsia="宋体" w:cs="宋体"/>
          <w:color w:val="000"/>
          <w:sz w:val="28"/>
          <w:szCs w:val="28"/>
        </w:rPr>
        <w:t xml:space="preserve">地方补充规定</w:t>
      </w:r>
    </w:p>
    <w:p>
      <w:pPr>
        <w:ind w:left="0" w:right="0" w:firstLine="560"/>
        <w:spacing w:before="450" w:after="450" w:line="312" w:lineRule="auto"/>
      </w:pPr>
      <w:r>
        <w:rPr>
          <w:rFonts w:ascii="宋体" w:hAnsi="宋体" w:eastAsia="宋体" w:cs="宋体"/>
          <w:color w:val="000"/>
          <w:sz w:val="28"/>
          <w:szCs w:val="28"/>
        </w:rPr>
        <w:t xml:space="preserve">县级以上地方人民政府国土资源主管部门可以依据本规程制定实施细则或者补充规定，报上一级人民政府国土资源主管部门备案。</w:t>
      </w:r>
    </w:p>
    <w:p>
      <w:pPr>
        <w:ind w:left="0" w:right="0" w:firstLine="560"/>
        <w:spacing w:before="450" w:after="450" w:line="312" w:lineRule="auto"/>
      </w:pPr>
      <w:r>
        <w:rPr>
          <w:rFonts w:ascii="宋体" w:hAnsi="宋体" w:eastAsia="宋体" w:cs="宋体"/>
          <w:color w:val="000"/>
          <w:sz w:val="28"/>
          <w:szCs w:val="28"/>
        </w:rPr>
        <w:t xml:space="preserve">5 违法线索发现</w:t>
      </w:r>
    </w:p>
    <w:p>
      <w:pPr>
        <w:ind w:left="0" w:right="0" w:firstLine="560"/>
        <w:spacing w:before="450" w:after="450" w:line="312" w:lineRule="auto"/>
      </w:pPr>
      <w:r>
        <w:rPr>
          <w:rFonts w:ascii="宋体" w:hAnsi="宋体" w:eastAsia="宋体" w:cs="宋体"/>
          <w:color w:val="000"/>
          <w:sz w:val="28"/>
          <w:szCs w:val="28"/>
        </w:rPr>
        <w:t xml:space="preserve">违法线索发现渠道</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第四篇</w:t>
      </w:r>
    </w:p>
    <w:p>
      <w:pPr>
        <w:ind w:left="0" w:right="0" w:firstLine="560"/>
        <w:spacing w:before="450" w:after="450" w:line="312" w:lineRule="auto"/>
      </w:pPr>
      <w:r>
        <w:rPr>
          <w:rFonts w:ascii="宋体" w:hAnsi="宋体" w:eastAsia="宋体" w:cs="宋体"/>
          <w:color w:val="000"/>
          <w:sz w:val="28"/>
          <w:szCs w:val="28"/>
        </w:rPr>
        <w:t xml:space="preserve">公司督办工作制度</w:t>
      </w:r>
    </w:p>
    <w:p>
      <w:pPr>
        <w:ind w:left="0" w:right="0" w:firstLine="560"/>
        <w:spacing w:before="450" w:after="450" w:line="312" w:lineRule="auto"/>
      </w:pPr>
      <w:r>
        <w:rPr>
          <w:rFonts w:ascii="宋体" w:hAnsi="宋体" w:eastAsia="宋体" w:cs="宋体"/>
          <w:color w:val="000"/>
          <w:sz w:val="28"/>
          <w:szCs w:val="28"/>
        </w:rPr>
        <w:t xml:space="preserve">一、督办内容：XX和公司领导重要批示的落实情况；公司重要工作部署，重要决定事项、会议决定和紧急通知等落实情况；基地工作部署、生产例会、经理办公会议决定等落实情况；文件的处理办理情况；公司下达的督办事项；基地领导交办的事项等。</w:t>
      </w:r>
    </w:p>
    <w:p>
      <w:pPr>
        <w:ind w:left="0" w:right="0" w:firstLine="560"/>
        <w:spacing w:before="450" w:after="450" w:line="312" w:lineRule="auto"/>
      </w:pPr>
      <w:r>
        <w:rPr>
          <w:rFonts w:ascii="宋体" w:hAnsi="宋体" w:eastAsia="宋体" w:cs="宋体"/>
          <w:color w:val="000"/>
          <w:sz w:val="28"/>
          <w:szCs w:val="28"/>
        </w:rPr>
        <w:t xml:space="preserve">二、督办工作原则：</w:t>
      </w:r>
    </w:p>
    <w:p>
      <w:pPr>
        <w:ind w:left="0" w:right="0" w:firstLine="560"/>
        <w:spacing w:before="450" w:after="450" w:line="312" w:lineRule="auto"/>
      </w:pPr>
      <w:r>
        <w:rPr>
          <w:rFonts w:ascii="宋体" w:hAnsi="宋体" w:eastAsia="宋体" w:cs="宋体"/>
          <w:color w:val="000"/>
          <w:sz w:val="28"/>
          <w:szCs w:val="28"/>
        </w:rPr>
        <w:t xml:space="preserve">1、领导负责的原则。督办工作要置于基地领导有效控制之下，坚持基地领导、综合管理部领导主管原则。督办事项（文件办理除外）要经有关领导审批后才能立项。督办过程中的\'进展情况综合管理部要及时报告基地领导，遇有重大问题请基地主管领导出面协调。</w:t>
      </w:r>
    </w:p>
    <w:p>
      <w:pPr>
        <w:ind w:left="0" w:right="0" w:firstLine="560"/>
        <w:spacing w:before="450" w:after="450" w:line="312" w:lineRule="auto"/>
      </w:pPr>
      <w:r>
        <w:rPr>
          <w:rFonts w:ascii="宋体" w:hAnsi="宋体" w:eastAsia="宋体" w:cs="宋体"/>
          <w:color w:val="000"/>
          <w:sz w:val="28"/>
          <w:szCs w:val="28"/>
        </w:rPr>
        <w:t xml:space="preserve">督办结果上报前要经主管领导审核。</w:t>
      </w:r>
    </w:p>
    <w:p>
      <w:pPr>
        <w:ind w:left="0" w:right="0" w:firstLine="560"/>
        <w:spacing w:before="450" w:after="450" w:line="312" w:lineRule="auto"/>
      </w:pPr>
      <w:r>
        <w:rPr>
          <w:rFonts w:ascii="宋体" w:hAnsi="宋体" w:eastAsia="宋体" w:cs="宋体"/>
          <w:color w:val="000"/>
          <w:sz w:val="28"/>
          <w:szCs w:val="28"/>
        </w:rPr>
        <w:t xml:space="preserve">2、分流承办的原则。综合管理部主要是根据基地领导的指示、要求和意图开展工作，既不能直接处理问题，也不能代替职能部、中心的工作，必须坚持分流承办的原则，对督办事项及时选行任务分解，下达有关单位具体承办。对于涉及几个部门的督办事项，要明确牵头负责的单位和领导，做好协调工作。</w:t>
      </w:r>
    </w:p>
    <w:p>
      <w:pPr>
        <w:ind w:left="0" w:right="0" w:firstLine="560"/>
        <w:spacing w:before="450" w:after="450" w:line="312" w:lineRule="auto"/>
      </w:pPr>
      <w:r>
        <w:rPr>
          <w:rFonts w:ascii="宋体" w:hAnsi="宋体" w:eastAsia="宋体" w:cs="宋体"/>
          <w:color w:val="000"/>
          <w:sz w:val="28"/>
          <w:szCs w:val="28"/>
        </w:rPr>
        <w:t xml:space="preserve">3、实事求是的原则。督办工作中必须坚持实事求是，较全面地了解和反映各项工作在实施过程中的情况，避免形式主义，要善于及时发现和反映问题。</w:t>
      </w:r>
    </w:p>
    <w:p>
      <w:pPr>
        <w:ind w:left="0" w:right="0" w:firstLine="560"/>
        <w:spacing w:before="450" w:after="450" w:line="312" w:lineRule="auto"/>
      </w:pPr>
      <w:r>
        <w:rPr>
          <w:rFonts w:ascii="宋体" w:hAnsi="宋体" w:eastAsia="宋体" w:cs="宋体"/>
          <w:color w:val="000"/>
          <w:sz w:val="28"/>
          <w:szCs w:val="28"/>
        </w:rPr>
        <w:t xml:space="preserve">三、督办事项确定后，要明确责任，明确时限，按照领导负责、分流承办的原则，将任务落实到具体单位和人，做到件件有人负贵，事事有部门承办。</w:t>
      </w:r>
    </w:p>
    <w:p>
      <w:pPr>
        <w:ind w:left="0" w:right="0" w:firstLine="560"/>
        <w:spacing w:before="450" w:after="450" w:line="312" w:lineRule="auto"/>
      </w:pPr>
      <w:r>
        <w:rPr>
          <w:rFonts w:ascii="宋体" w:hAnsi="宋体" w:eastAsia="宋体" w:cs="宋体"/>
          <w:color w:val="000"/>
          <w:sz w:val="28"/>
          <w:szCs w:val="28"/>
        </w:rPr>
        <w:t xml:space="preserve">四、对领导重要指示，重要决议、工作部署的落实、要制定督促检查工作方案。根据实施的进度，分阶段、有侧重地检查。正在落实的查进度；已经落实的查效果；没有落实的查原因。对于难以把握的重大问题应提出意见和建议，并及时向领导报告。</w:t>
      </w:r>
    </w:p>
    <w:p>
      <w:pPr>
        <w:ind w:left="0" w:right="0" w:firstLine="560"/>
        <w:spacing w:before="450" w:after="450" w:line="312" w:lineRule="auto"/>
      </w:pPr>
      <w:r>
        <w:rPr>
          <w:rFonts w:ascii="宋体" w:hAnsi="宋体" w:eastAsia="宋体" w:cs="宋体"/>
          <w:color w:val="000"/>
          <w:sz w:val="28"/>
          <w:szCs w:val="28"/>
        </w:rPr>
        <w:t xml:space="preserve">五、各单位对基地下达的督办事项要在规定的时限内报告落实情况，并根据要求写出专题报告。综合管理部要及时检查并向基地主管领导报告情况。</w:t>
      </w:r>
    </w:p>
    <w:p>
      <w:pPr>
        <w:ind w:left="0" w:right="0" w:firstLine="560"/>
        <w:spacing w:before="450" w:after="450" w:line="312" w:lineRule="auto"/>
      </w:pPr>
      <w:r>
        <w:rPr>
          <w:rFonts w:ascii="宋体" w:hAnsi="宋体" w:eastAsia="宋体" w:cs="宋体"/>
          <w:color w:val="000"/>
          <w:sz w:val="28"/>
          <w:szCs w:val="28"/>
        </w:rPr>
        <w:t xml:space="preserve">六、对各单位落实重大决策、重要部署及重要指示的办理情况，基地将进行通报。对贯彻落实好的，要总结经验，及时推广；贯彻落实不好的，要查明原因，通报批评；对造成严重后果的，要追究有关单位领导者的责任，严肃处理。</w:t>
      </w:r>
    </w:p>
    <w:p>
      <w:pPr>
        <w:ind w:left="0" w:right="0" w:firstLine="560"/>
        <w:spacing w:before="450" w:after="450" w:line="312" w:lineRule="auto"/>
      </w:pPr>
      <w:r>
        <w:rPr>
          <w:rFonts w:ascii="宋体" w:hAnsi="宋体" w:eastAsia="宋体" w:cs="宋体"/>
          <w:color w:val="000"/>
          <w:sz w:val="28"/>
          <w:szCs w:val="28"/>
        </w:rPr>
        <w:t xml:space="preserve">七、督办事项要本着事事有着落，件件有答复的原则，做好情况反馈工作，使领导及时掌握整个工作进程。</w:t>
      </w:r>
    </w:p>
    <w:p>
      <w:pPr>
        <w:ind w:left="0" w:right="0" w:firstLine="560"/>
        <w:spacing w:before="450" w:after="450" w:line="312" w:lineRule="auto"/>
      </w:pPr>
      <w:r>
        <w:rPr>
          <w:rFonts w:ascii="宋体" w:hAnsi="宋体" w:eastAsia="宋体" w:cs="宋体"/>
          <w:color w:val="000"/>
          <w:sz w:val="28"/>
          <w:szCs w:val="28"/>
        </w:rPr>
        <w:t xml:space="preserve">八、督办工作由综合管理部负责。</w:t>
      </w:r>
    </w:p>
    <w:p>
      <w:pPr>
        <w:ind w:left="0" w:right="0" w:firstLine="560"/>
        <w:spacing w:before="450" w:after="450" w:line="312" w:lineRule="auto"/>
      </w:pPr>
      <w:r>
        <w:rPr>
          <w:rFonts w:ascii="宋体" w:hAnsi="宋体" w:eastAsia="宋体" w:cs="宋体"/>
          <w:color w:val="000"/>
          <w:sz w:val="28"/>
          <w:szCs w:val="28"/>
        </w:rPr>
        <w:t xml:space="preserve">九、督办工作程序：</w:t>
      </w:r>
    </w:p>
    <w:p>
      <w:pPr>
        <w:ind w:left="0" w:right="0" w:firstLine="560"/>
        <w:spacing w:before="450" w:after="450" w:line="312" w:lineRule="auto"/>
      </w:pPr>
      <w:r>
        <w:rPr>
          <w:rFonts w:ascii="宋体" w:hAnsi="宋体" w:eastAsia="宋体" w:cs="宋体"/>
          <w:color w:val="000"/>
          <w:sz w:val="28"/>
          <w:szCs w:val="28"/>
        </w:rPr>
        <w:t xml:space="preserve">1、拟办。综合管理部应提出督办事项拟办计划和意见。计划一般应包括督办事项、承办单位、时限和要求等。</w:t>
      </w:r>
    </w:p>
    <w:p>
      <w:pPr>
        <w:ind w:left="0" w:right="0" w:firstLine="560"/>
        <w:spacing w:before="450" w:after="450" w:line="312" w:lineRule="auto"/>
      </w:pPr>
      <w:r>
        <w:rPr>
          <w:rFonts w:ascii="宋体" w:hAnsi="宋体" w:eastAsia="宋体" w:cs="宋体"/>
          <w:color w:val="000"/>
          <w:sz w:val="28"/>
          <w:szCs w:val="28"/>
        </w:rPr>
        <w:t xml:space="preserve">2、交办。交办采取发《上海基地督（催）办单》的形式，交有关单位办理。交办应努力做到任务量化、时限具体化、责任明确化。</w:t>
      </w:r>
    </w:p>
    <w:p>
      <w:pPr>
        <w:ind w:left="0" w:right="0" w:firstLine="560"/>
        <w:spacing w:before="450" w:after="450" w:line="312" w:lineRule="auto"/>
      </w:pPr>
      <w:r>
        <w:rPr>
          <w:rFonts w:ascii="宋体" w:hAnsi="宋体" w:eastAsia="宋体" w:cs="宋体"/>
          <w:color w:val="000"/>
          <w:sz w:val="28"/>
          <w:szCs w:val="28"/>
        </w:rPr>
        <w:t xml:space="preserve">3、催办。《上海基地督（催）办单》发出后，要及时了解督办件的运行和办理情况，并适时加以催办。基地所属各单位在接到《上海基地督（催）办单》后，应明确主管领导，并指定专人承办，在规定时限内将落实情况报综合管理部。</w:t>
      </w:r>
    </w:p>
    <w:p>
      <w:pPr>
        <w:ind w:left="0" w:right="0" w:firstLine="560"/>
        <w:spacing w:before="450" w:after="450" w:line="312" w:lineRule="auto"/>
      </w:pPr>
      <w:r>
        <w:rPr>
          <w:rFonts w:ascii="宋体" w:hAnsi="宋体" w:eastAsia="宋体" w:cs="宋体"/>
          <w:color w:val="000"/>
          <w:sz w:val="28"/>
          <w:szCs w:val="28"/>
        </w:rPr>
        <w:t xml:space="preserve">4、总结。综合管理部对承办单位报来的落实情况。要认真进行审查，整理后送部领导审阅。同时做好材料归档工作。</w:t>
      </w:r>
    </w:p>
    <w:p>
      <w:pPr>
        <w:ind w:left="0" w:right="0" w:firstLine="560"/>
        <w:spacing w:before="450" w:after="450" w:line="312" w:lineRule="auto"/>
      </w:pPr>
      <w:r>
        <w:rPr>
          <w:rFonts w:ascii="宋体" w:hAnsi="宋体" w:eastAsia="宋体" w:cs="宋体"/>
          <w:color w:val="000"/>
          <w:sz w:val="28"/>
          <w:szCs w:val="28"/>
        </w:rPr>
        <w:t xml:space="preserve">十、考核奖惩</w:t>
      </w:r>
    </w:p>
    <w:p>
      <w:pPr>
        <w:ind w:left="0" w:right="0" w:firstLine="560"/>
        <w:spacing w:before="450" w:after="450" w:line="312" w:lineRule="auto"/>
      </w:pPr>
      <w:r>
        <w:rPr>
          <w:rFonts w:ascii="宋体" w:hAnsi="宋体" w:eastAsia="宋体" w:cs="宋体"/>
          <w:color w:val="000"/>
          <w:sz w:val="28"/>
          <w:szCs w:val="28"/>
        </w:rPr>
        <w:t xml:space="preserve">1、基地将督办工作列入责任制考核内容。考核内容分两个方面，一是督办工作运行情况，包括部门领导重视、专人负责、工作程序规范等；二是督办工作质量，即督办事项办理落实的时效性、落实内容的全面性以及督办报告质量。</w:t>
      </w:r>
    </w:p>
    <w:p>
      <w:pPr>
        <w:ind w:left="0" w:right="0" w:firstLine="560"/>
        <w:spacing w:before="450" w:after="450" w:line="312" w:lineRule="auto"/>
      </w:pPr>
      <w:r>
        <w:rPr>
          <w:rFonts w:ascii="宋体" w:hAnsi="宋体" w:eastAsia="宋体" w:cs="宋体"/>
          <w:color w:val="000"/>
          <w:sz w:val="28"/>
          <w:szCs w:val="28"/>
        </w:rPr>
        <w:t xml:space="preserve">2、基地按季采取《督办通报》的形式，对督办事项的办理落实情况进行通报。</w:t>
      </w:r>
    </w:p>
    <w:p>
      <w:pPr>
        <w:ind w:left="0" w:right="0" w:firstLine="560"/>
        <w:spacing w:before="450" w:after="450" w:line="312" w:lineRule="auto"/>
      </w:pPr>
      <w:r>
        <w:rPr>
          <w:rFonts w:ascii="宋体" w:hAnsi="宋体" w:eastAsia="宋体" w:cs="宋体"/>
          <w:color w:val="000"/>
          <w:sz w:val="28"/>
          <w:szCs w:val="28"/>
        </w:rPr>
        <w:t xml:space="preserve">3、对在考核中成绩显著的，或上报督办材料积极，反映带有普遍性的问题且有较高的参考价值，在责任制考核中给予奖励，奖励办法另行规定。</w:t>
      </w:r>
    </w:p>
    <w:p>
      <w:pPr>
        <w:ind w:left="0" w:right="0" w:firstLine="560"/>
        <w:spacing w:before="450" w:after="450" w:line="312" w:lineRule="auto"/>
      </w:pPr>
      <w:r>
        <w:rPr>
          <w:rFonts w:ascii="宋体" w:hAnsi="宋体" w:eastAsia="宋体" w:cs="宋体"/>
          <w:color w:val="000"/>
          <w:sz w:val="28"/>
          <w:szCs w:val="28"/>
        </w:rPr>
        <w:t xml:space="preserve">4、对未按时办结的、被退办的、办理质量不高的，在责任制考核中给予处罚，处罚办法另行规定。</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本制度由综合管理部负责解释，自下发之日起执行。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督办单公文模板及范文 第五篇</w:t>
      </w:r>
    </w:p>
    <w:p>
      <w:pPr>
        <w:ind w:left="0" w:right="0" w:firstLine="560"/>
        <w:spacing w:before="450" w:after="450" w:line="312" w:lineRule="auto"/>
      </w:pPr>
      <w:r>
        <w:rPr>
          <w:rFonts w:ascii="宋体" w:hAnsi="宋体" w:eastAsia="宋体" w:cs="宋体"/>
          <w:color w:val="000"/>
          <w:sz w:val="28"/>
          <w:szCs w:val="28"/>
        </w:rPr>
        <w:t xml:space="preserve">xx区政府：</w:t>
      </w:r>
    </w:p>
    <w:p>
      <w:pPr>
        <w:ind w:left="0" w:right="0" w:firstLine="560"/>
        <w:spacing w:before="450" w:after="450" w:line="312" w:lineRule="auto"/>
      </w:pPr>
      <w:r>
        <w:rPr>
          <w:rFonts w:ascii="宋体" w:hAnsi="宋体" w:eastAsia="宋体" w:cs="宋体"/>
          <w:color w:val="000"/>
          <w:sz w:val="28"/>
          <w:szCs w:val="28"/>
        </w:rPr>
        <w:t xml:space="preserve">省政府于1月15日、16日对我市进行了安全生产工作督查，发现谢家集区新一矿和通霸蓄电池有限公司等两处存在安全隐患，具体如下：1、xx区新一矿：-252B8探巷缆线吊挂不规范;-252B7探巷封闭管理不符合要求;井下局部通风质量较差，部分风筒接头无翻边，风筒有破洞;-252mC13少一个甲烷传感器;安全监控运行日志填写错误，发现问题未及时汇报。2、通霸蓄电池有限公司：各车间未按要求封闭生产。市长曹勇、市委张祖保和副市长钱力批示对检查出的隐患挂牌督办、整改到位。现将隐患整改督办通知书发给你区，请采取有效措施，立即组织整改。隐患消除前不具备安全生产条件的，要责令停产停业，防止生产安全事故的发生。</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2025-07-15T05:51:46+08:00</dcterms:created>
  <dcterms:modified xsi:type="dcterms:W3CDTF">2025-07-15T05:51:46+08:00</dcterms:modified>
</cp:coreProperties>
</file>

<file path=docProps/custom.xml><?xml version="1.0" encoding="utf-8"?>
<Properties xmlns="http://schemas.openxmlformats.org/officeDocument/2006/custom-properties" xmlns:vt="http://schemas.openxmlformats.org/officeDocument/2006/docPropsVTypes"/>
</file>